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F8E438A" w:rsidP="3565A67C" w:rsidRDefault="0F8E438A" w14:paraId="0FA0E2EC" w14:textId="78390417">
      <w:pPr>
        <w:pStyle w:val="Normal"/>
        <w:jc w:val="center"/>
        <w:rPr>
          <w:rFonts w:ascii="Arial" w:hAnsi="Arial" w:eastAsia="Arial" w:cs="Arial"/>
          <w:b w:val="1"/>
          <w:bCs w:val="1"/>
          <w:sz w:val="20"/>
          <w:szCs w:val="20"/>
        </w:rPr>
      </w:pPr>
      <w:r w:rsidRPr="79B48F44" w:rsidR="79B48F44">
        <w:rPr>
          <w:rFonts w:ascii="Arial" w:hAnsi="Arial" w:eastAsia="Arial" w:cs="Arial"/>
          <w:b w:val="1"/>
          <w:bCs w:val="1"/>
          <w:sz w:val="20"/>
          <w:szCs w:val="20"/>
        </w:rPr>
        <w:t xml:space="preserve">New Era se convierte en la gorra y uniforme oficial del </w:t>
      </w:r>
      <w:r w:rsidRPr="79B48F44" w:rsidR="79B48F44">
        <w:rPr>
          <w:rFonts w:ascii="Arial" w:hAnsi="Arial" w:eastAsia="Arial" w:cs="Arial"/>
          <w:b w:val="1"/>
          <w:bCs w:val="1"/>
          <w:i w:val="1"/>
          <w:iCs w:val="1"/>
          <w:sz w:val="20"/>
          <w:szCs w:val="20"/>
        </w:rPr>
        <w:t>Juego de Estrellas 2024 de la LMB</w:t>
      </w:r>
    </w:p>
    <w:p w:rsidR="3565A67C" w:rsidP="3565A67C" w:rsidRDefault="3565A67C" w14:paraId="6CF1E4B4" w14:textId="033CCCCE">
      <w:pPr>
        <w:pStyle w:val="Normal"/>
        <w:jc w:val="center"/>
        <w:rPr>
          <w:rFonts w:ascii="Arial" w:hAnsi="Arial" w:eastAsia="Arial" w:cs="Arial"/>
          <w:b w:val="1"/>
          <w:bCs w:val="1"/>
          <w:i w:val="1"/>
          <w:iCs w:val="1"/>
          <w:sz w:val="20"/>
          <w:szCs w:val="20"/>
        </w:rPr>
      </w:pPr>
    </w:p>
    <w:p w:rsidR="12A5BA66" w:rsidP="0F8E438A" w:rsidRDefault="12A5BA66" w14:paraId="2DCD5544" w14:textId="531791CB">
      <w:pPr>
        <w:pStyle w:val="Normal"/>
        <w:jc w:val="both"/>
        <w:rPr>
          <w:rFonts w:ascii="Arial" w:hAnsi="Arial" w:eastAsia="Arial" w:cs="Arial"/>
          <w:sz w:val="20"/>
          <w:szCs w:val="20"/>
        </w:rPr>
      </w:pPr>
      <w:r w:rsidRPr="79B48F44" w:rsidR="79B48F44">
        <w:rPr>
          <w:rFonts w:ascii="Arial" w:hAnsi="Arial" w:eastAsia="Arial" w:cs="Arial"/>
          <w:b w:val="1"/>
          <w:bCs w:val="1"/>
          <w:sz w:val="20"/>
          <w:szCs w:val="20"/>
        </w:rPr>
        <w:t>Ciudad de México,</w:t>
      </w:r>
      <w:r w:rsidRPr="79B48F44" w:rsidR="79B48F44">
        <w:rPr>
          <w:rFonts w:ascii="Arial" w:hAnsi="Arial" w:eastAsia="Arial" w:cs="Arial"/>
          <w:b w:val="1"/>
          <w:bCs w:val="1"/>
          <w:sz w:val="20"/>
          <w:szCs w:val="20"/>
        </w:rPr>
        <w:t xml:space="preserve"> </w:t>
      </w:r>
      <w:r w:rsidRPr="79B48F44" w:rsidR="79B48F44">
        <w:rPr>
          <w:rFonts w:ascii="Arial" w:hAnsi="Arial" w:eastAsia="Arial" w:cs="Arial"/>
          <w:b w:val="1"/>
          <w:bCs w:val="1"/>
          <w:sz w:val="20"/>
          <w:szCs w:val="20"/>
        </w:rPr>
        <w:t>21</w:t>
      </w:r>
      <w:r w:rsidRPr="79B48F44" w:rsidR="79B48F44">
        <w:rPr>
          <w:rFonts w:ascii="Arial" w:hAnsi="Arial" w:eastAsia="Arial" w:cs="Arial"/>
          <w:b w:val="1"/>
          <w:bCs w:val="1"/>
          <w:sz w:val="20"/>
          <w:szCs w:val="20"/>
        </w:rPr>
        <w:t xml:space="preserve"> </w:t>
      </w:r>
      <w:r w:rsidRPr="79B48F44" w:rsidR="79B48F44">
        <w:rPr>
          <w:rFonts w:ascii="Arial" w:hAnsi="Arial" w:eastAsia="Arial" w:cs="Arial"/>
          <w:b w:val="1"/>
          <w:bCs w:val="1"/>
          <w:sz w:val="20"/>
          <w:szCs w:val="20"/>
        </w:rPr>
        <w:t>de mayo de 2024.</w:t>
      </w:r>
      <w:r w:rsidRPr="79B48F44" w:rsidR="79B48F44">
        <w:rPr>
          <w:rFonts w:ascii="Arial" w:hAnsi="Arial" w:eastAsia="Arial" w:cs="Arial"/>
          <w:sz w:val="20"/>
          <w:szCs w:val="20"/>
        </w:rPr>
        <w:t xml:space="preserve"> Durante tres días, los amantes incondicionales de la "pelota caliente" y nuevos fans del deporte profesional </w:t>
      </w:r>
      <w:r w:rsidRPr="79B48F44" w:rsidR="79B48F44">
        <w:rPr>
          <w:rFonts w:ascii="Arial" w:hAnsi="Arial" w:eastAsia="Arial" w:cs="Arial"/>
          <w:b w:val="1"/>
          <w:bCs w:val="1"/>
          <w:sz w:val="20"/>
          <w:szCs w:val="20"/>
        </w:rPr>
        <w:t xml:space="preserve">con mayor crecimiento en el </w:t>
      </w:r>
      <w:bookmarkStart w:name="_Int_oBPvxDJu" w:id="1274690430"/>
      <w:r w:rsidRPr="79B48F44" w:rsidR="79B48F44">
        <w:rPr>
          <w:rFonts w:ascii="Arial" w:hAnsi="Arial" w:eastAsia="Arial" w:cs="Arial"/>
          <w:b w:val="1"/>
          <w:bCs w:val="1"/>
          <w:sz w:val="20"/>
          <w:szCs w:val="20"/>
        </w:rPr>
        <w:t>país</w:t>
      </w:r>
      <w:r w:rsidRPr="79B48F44" w:rsidR="79B48F44">
        <w:rPr>
          <w:rFonts w:ascii="Arial" w:hAnsi="Arial" w:eastAsia="Arial" w:cs="Arial"/>
          <w:sz w:val="20"/>
          <w:szCs w:val="20"/>
        </w:rPr>
        <w:t>,</w:t>
      </w:r>
      <w:bookmarkEnd w:id="1274690430"/>
      <w:r w:rsidRPr="79B48F44" w:rsidR="79B48F44">
        <w:rPr>
          <w:rFonts w:ascii="Arial" w:hAnsi="Arial" w:eastAsia="Arial" w:cs="Arial"/>
          <w:sz w:val="20"/>
          <w:szCs w:val="20"/>
        </w:rPr>
        <w:t xml:space="preserve"> tienen una cita con el considerado por muchos "el evento" del año: </w:t>
      </w:r>
      <w:r w:rsidRPr="79B48F44" w:rsidR="79B48F44">
        <w:rPr>
          <w:rFonts w:ascii="Arial" w:hAnsi="Arial" w:eastAsia="Arial" w:cs="Arial"/>
          <w:b w:val="1"/>
          <w:bCs w:val="1"/>
          <w:sz w:val="20"/>
          <w:szCs w:val="20"/>
        </w:rPr>
        <w:t>Juego de Estrellas de la LMB 2024</w:t>
      </w:r>
      <w:r w:rsidRPr="79B48F44" w:rsidR="79B48F44">
        <w:rPr>
          <w:rFonts w:ascii="Arial" w:hAnsi="Arial" w:eastAsia="Arial" w:cs="Arial"/>
          <w:sz w:val="20"/>
          <w:szCs w:val="20"/>
        </w:rPr>
        <w:t xml:space="preserve">, que encenderá las pasiones del </w:t>
      </w:r>
      <w:r w:rsidRPr="79B48F44" w:rsidR="79B48F44">
        <w:rPr>
          <w:rFonts w:ascii="Arial" w:hAnsi="Arial" w:eastAsia="Arial" w:cs="Arial"/>
          <w:b w:val="1"/>
          <w:bCs w:val="1"/>
          <w:sz w:val="20"/>
          <w:szCs w:val="20"/>
        </w:rPr>
        <w:t>24 al 26 de mayo</w:t>
      </w:r>
      <w:r w:rsidRPr="79B48F44" w:rsidR="79B48F44">
        <w:rPr>
          <w:rFonts w:ascii="Arial" w:hAnsi="Arial" w:eastAsia="Arial" w:cs="Arial"/>
          <w:sz w:val="20"/>
          <w:szCs w:val="20"/>
        </w:rPr>
        <w:t xml:space="preserve"> en la casa de El Águila de Veracruz por cuarta ocasión en la historia, cantándose por segunda vez el </w:t>
      </w:r>
      <w:r w:rsidRPr="79B48F44" w:rsidR="79B48F44">
        <w:rPr>
          <w:rFonts w:ascii="Arial" w:hAnsi="Arial" w:eastAsia="Arial" w:cs="Arial"/>
          <w:i w:val="1"/>
          <w:iCs w:val="1"/>
          <w:sz w:val="20"/>
          <w:szCs w:val="20"/>
        </w:rPr>
        <w:t>play-ball</w:t>
      </w:r>
      <w:r w:rsidRPr="79B48F44" w:rsidR="79B48F44">
        <w:rPr>
          <w:rFonts w:ascii="Arial" w:hAnsi="Arial" w:eastAsia="Arial" w:cs="Arial"/>
          <w:sz w:val="20"/>
          <w:szCs w:val="20"/>
        </w:rPr>
        <w:t xml:space="preserve"> en el renovado Estadio Beto Ávila, que desde 2007 no recibía el "</w:t>
      </w:r>
      <w:r w:rsidRPr="79B48F44" w:rsidR="79B48F44">
        <w:rPr>
          <w:rFonts w:ascii="Arial" w:hAnsi="Arial" w:eastAsia="Arial" w:cs="Arial"/>
          <w:b w:val="1"/>
          <w:bCs w:val="1"/>
          <w:sz w:val="20"/>
          <w:szCs w:val="20"/>
        </w:rPr>
        <w:t>clásico de media temporada</w:t>
      </w:r>
      <w:r w:rsidRPr="79B48F44" w:rsidR="79B48F44">
        <w:rPr>
          <w:rFonts w:ascii="Arial" w:hAnsi="Arial" w:eastAsia="Arial" w:cs="Arial"/>
          <w:sz w:val="20"/>
          <w:szCs w:val="20"/>
        </w:rPr>
        <w:t>".</w:t>
      </w:r>
    </w:p>
    <w:p w:rsidR="2CFD849C" w:rsidP="0F8E438A" w:rsidRDefault="2CFD849C" w14:paraId="4D10C46C" w14:textId="4B6BFC59">
      <w:pPr>
        <w:pStyle w:val="Normal"/>
        <w:jc w:val="both"/>
        <w:rPr>
          <w:rFonts w:ascii="Arial" w:hAnsi="Arial" w:eastAsia="Arial" w:cs="Arial"/>
          <w:sz w:val="20"/>
          <w:szCs w:val="20"/>
        </w:rPr>
      </w:pPr>
      <w:r w:rsidRPr="79B48F44" w:rsidR="79B48F44">
        <w:rPr>
          <w:rFonts w:ascii="Arial" w:hAnsi="Arial" w:eastAsia="Arial" w:cs="Arial"/>
          <w:sz w:val="20"/>
          <w:szCs w:val="20"/>
        </w:rPr>
        <w:t xml:space="preserve">Para esta jornada tan especial, </w:t>
      </w:r>
      <w:r w:rsidRPr="79B48F44" w:rsidR="79B48F44">
        <w:rPr>
          <w:rFonts w:ascii="Arial" w:hAnsi="Arial" w:eastAsia="Arial" w:cs="Arial"/>
          <w:b w:val="1"/>
          <w:bCs w:val="1"/>
          <w:sz w:val="20"/>
          <w:szCs w:val="20"/>
        </w:rPr>
        <w:t xml:space="preserve">New Era </w:t>
      </w:r>
      <w:r w:rsidRPr="79B48F44" w:rsidR="79B48F44">
        <w:rPr>
          <w:rFonts w:ascii="Arial" w:hAnsi="Arial" w:eastAsia="Arial" w:cs="Arial"/>
          <w:sz w:val="20"/>
          <w:szCs w:val="20"/>
        </w:rPr>
        <w:t xml:space="preserve">ya saltó al terreno de juego con el </w:t>
      </w:r>
      <w:r w:rsidRPr="79B48F44" w:rsidR="79B48F44">
        <w:rPr>
          <w:rFonts w:ascii="Arial" w:hAnsi="Arial" w:eastAsia="Arial" w:cs="Arial"/>
          <w:b w:val="1"/>
          <w:bCs w:val="1"/>
          <w:sz w:val="20"/>
          <w:szCs w:val="20"/>
        </w:rPr>
        <w:t xml:space="preserve">lanzamiento no sólo de las gorras </w:t>
      </w:r>
      <w:r w:rsidRPr="79B48F44" w:rsidR="79B48F44">
        <w:rPr>
          <w:rFonts w:ascii="Arial" w:hAnsi="Arial" w:eastAsia="Arial" w:cs="Arial"/>
          <w:b w:val="1"/>
          <w:bCs w:val="1"/>
          <w:i w:val="1"/>
          <w:iCs w:val="1"/>
          <w:sz w:val="20"/>
          <w:szCs w:val="20"/>
        </w:rPr>
        <w:t>on-field</w:t>
      </w:r>
      <w:r w:rsidRPr="79B48F44" w:rsidR="79B48F44">
        <w:rPr>
          <w:rFonts w:ascii="Arial" w:hAnsi="Arial" w:eastAsia="Arial" w:cs="Arial"/>
          <w:sz w:val="20"/>
          <w:szCs w:val="20"/>
        </w:rPr>
        <w:t xml:space="preserve"> que usarán los 60 peloteros votados por el público (30 de la Zona Norte y 30 de la Zona Sur) en el encuentro estelar el próximo sábado 25; sino también del </w:t>
      </w:r>
      <w:r w:rsidRPr="79B48F44" w:rsidR="79B48F44">
        <w:rPr>
          <w:rFonts w:ascii="Arial" w:hAnsi="Arial" w:eastAsia="Arial" w:cs="Arial"/>
          <w:b w:val="1"/>
          <w:bCs w:val="1"/>
          <w:sz w:val="20"/>
          <w:szCs w:val="20"/>
        </w:rPr>
        <w:t>uniforme oficial que por primera vez produce</w:t>
      </w:r>
      <w:r w:rsidRPr="79B48F44" w:rsidR="79B48F44">
        <w:rPr>
          <w:rFonts w:ascii="Arial" w:hAnsi="Arial" w:eastAsia="Arial" w:cs="Arial"/>
          <w:sz w:val="20"/>
          <w:szCs w:val="20"/>
        </w:rPr>
        <w:t xml:space="preserve"> </w:t>
      </w:r>
      <w:r w:rsidRPr="79B48F44" w:rsidR="79B48F44">
        <w:rPr>
          <w:rFonts w:ascii="Arial" w:hAnsi="Arial" w:eastAsia="Arial" w:cs="Arial"/>
          <w:b w:val="1"/>
          <w:bCs w:val="1"/>
          <w:sz w:val="20"/>
          <w:szCs w:val="20"/>
        </w:rPr>
        <w:t>la marca líder</w:t>
      </w:r>
      <w:r w:rsidRPr="79B48F44" w:rsidR="79B48F44">
        <w:rPr>
          <w:rFonts w:ascii="Arial" w:hAnsi="Arial" w:eastAsia="Arial" w:cs="Arial"/>
          <w:sz w:val="20"/>
          <w:szCs w:val="20"/>
        </w:rPr>
        <w:t xml:space="preserve"> en </w:t>
      </w:r>
      <w:r w:rsidRPr="79B48F44" w:rsidR="79B48F44">
        <w:rPr>
          <w:rFonts w:ascii="Arial" w:hAnsi="Arial" w:eastAsia="Arial" w:cs="Arial"/>
          <w:i w:val="1"/>
          <w:iCs w:val="1"/>
          <w:sz w:val="20"/>
          <w:szCs w:val="20"/>
        </w:rPr>
        <w:t>headwear</w:t>
      </w:r>
      <w:r w:rsidRPr="79B48F44" w:rsidR="79B48F44">
        <w:rPr>
          <w:rFonts w:ascii="Arial" w:hAnsi="Arial" w:eastAsia="Arial" w:cs="Arial"/>
          <w:sz w:val="20"/>
          <w:szCs w:val="20"/>
        </w:rPr>
        <w:t xml:space="preserve"> y </w:t>
      </w:r>
      <w:r w:rsidRPr="79B48F44" w:rsidR="79B48F44">
        <w:rPr>
          <w:rFonts w:ascii="Arial" w:hAnsi="Arial" w:eastAsia="Arial" w:cs="Arial"/>
          <w:i w:val="1"/>
          <w:iCs w:val="1"/>
          <w:sz w:val="20"/>
          <w:szCs w:val="20"/>
        </w:rPr>
        <w:t>lifestyle</w:t>
      </w:r>
      <w:r w:rsidRPr="79B48F44" w:rsidR="79B48F44">
        <w:rPr>
          <w:rFonts w:ascii="Arial" w:hAnsi="Arial" w:eastAsia="Arial" w:cs="Arial"/>
          <w:sz w:val="20"/>
          <w:szCs w:val="20"/>
        </w:rPr>
        <w:t xml:space="preserve">, como resultado de su exitosa alianza con la Liga Mexicana de Beisbol desde 2012, siendo un jugador importante en </w:t>
      </w:r>
      <w:r w:rsidRPr="79B48F44" w:rsidR="79B48F44">
        <w:rPr>
          <w:rFonts w:ascii="Arial" w:hAnsi="Arial" w:eastAsia="Arial" w:cs="Arial"/>
          <w:b w:val="1"/>
          <w:bCs w:val="1"/>
          <w:sz w:val="20"/>
          <w:szCs w:val="20"/>
        </w:rPr>
        <w:t>la expansión del "Rey de los Deportes"</w:t>
      </w:r>
      <w:r w:rsidRPr="79B48F44" w:rsidR="79B48F44">
        <w:rPr>
          <w:rFonts w:ascii="Arial" w:hAnsi="Arial" w:eastAsia="Arial" w:cs="Arial"/>
          <w:sz w:val="20"/>
          <w:szCs w:val="20"/>
        </w:rPr>
        <w:t xml:space="preserve"> a nivel nacional, sobre todo entre las nuevas generaciones.</w:t>
      </w:r>
    </w:p>
    <w:p w:rsidR="1EBDB84A" w:rsidP="0F8E438A" w:rsidRDefault="1EBDB84A" w14:paraId="35C3361E" w14:textId="63017CBE">
      <w:pPr>
        <w:pStyle w:val="Normal"/>
        <w:jc w:val="both"/>
        <w:rPr>
          <w:rFonts w:ascii="Arial" w:hAnsi="Arial" w:eastAsia="Arial" w:cs="Arial"/>
          <w:sz w:val="20"/>
          <w:szCs w:val="20"/>
        </w:rPr>
      </w:pPr>
      <w:r w:rsidRPr="0F8E438A" w:rsidR="1EBDB84A">
        <w:rPr>
          <w:rFonts w:ascii="Arial" w:hAnsi="Arial" w:eastAsia="Arial" w:cs="Arial"/>
          <w:sz w:val="20"/>
          <w:szCs w:val="20"/>
        </w:rPr>
        <w:t>Bajo el nombre de "</w:t>
      </w:r>
      <w:hyperlink r:id="R1029f29106c34897">
        <w:r w:rsidRPr="0F8E438A" w:rsidR="1EBDB84A">
          <w:rPr>
            <w:rStyle w:val="Hyperlink"/>
            <w:rFonts w:ascii="Arial" w:hAnsi="Arial" w:eastAsia="Arial" w:cs="Arial"/>
            <w:b w:val="1"/>
            <w:bCs w:val="1"/>
            <w:sz w:val="20"/>
            <w:szCs w:val="20"/>
          </w:rPr>
          <w:t>LMB Juego de Estrellas 2024</w:t>
        </w:r>
      </w:hyperlink>
      <w:r w:rsidRPr="0F8E438A" w:rsidR="1EBDB84A">
        <w:rPr>
          <w:rFonts w:ascii="Arial" w:hAnsi="Arial" w:eastAsia="Arial" w:cs="Arial"/>
          <w:sz w:val="20"/>
          <w:szCs w:val="20"/>
        </w:rPr>
        <w:t xml:space="preserve">", </w:t>
      </w:r>
      <w:r w:rsidRPr="0F8E438A" w:rsidR="7D02106F">
        <w:rPr>
          <w:rFonts w:ascii="Arial" w:hAnsi="Arial" w:eastAsia="Arial" w:cs="Arial"/>
          <w:sz w:val="20"/>
          <w:szCs w:val="20"/>
        </w:rPr>
        <w:t xml:space="preserve">la </w:t>
      </w:r>
      <w:r w:rsidRPr="0F8E438A" w:rsidR="1EBDB84A">
        <w:rPr>
          <w:rFonts w:ascii="Arial" w:hAnsi="Arial" w:eastAsia="Arial" w:cs="Arial"/>
          <w:sz w:val="20"/>
          <w:szCs w:val="20"/>
        </w:rPr>
        <w:t xml:space="preserve">colección </w:t>
      </w:r>
      <w:r w:rsidRPr="0F8E438A" w:rsidR="489734A5">
        <w:rPr>
          <w:rFonts w:ascii="Arial" w:hAnsi="Arial" w:eastAsia="Arial" w:cs="Arial"/>
          <w:sz w:val="20"/>
          <w:szCs w:val="20"/>
        </w:rPr>
        <w:t xml:space="preserve">destaca por los </w:t>
      </w:r>
      <w:r w:rsidRPr="0F8E438A" w:rsidR="489734A5">
        <w:rPr>
          <w:rFonts w:ascii="Arial" w:hAnsi="Arial" w:eastAsia="Arial" w:cs="Arial"/>
          <w:b w:val="1"/>
          <w:bCs w:val="1"/>
          <w:i w:val="1"/>
          <w:iCs w:val="1"/>
          <w:sz w:val="20"/>
          <w:szCs w:val="20"/>
        </w:rPr>
        <w:t>jerseys</w:t>
      </w:r>
      <w:r w:rsidRPr="0F8E438A" w:rsidR="489734A5">
        <w:rPr>
          <w:rFonts w:ascii="Arial" w:hAnsi="Arial" w:eastAsia="Arial" w:cs="Arial"/>
          <w:b w:val="1"/>
          <w:bCs w:val="1"/>
          <w:sz w:val="20"/>
          <w:szCs w:val="20"/>
        </w:rPr>
        <w:t xml:space="preserve"> </w:t>
      </w:r>
      <w:r w:rsidRPr="0F8E438A" w:rsidR="3A663333">
        <w:rPr>
          <w:rFonts w:ascii="Arial" w:hAnsi="Arial" w:eastAsia="Arial" w:cs="Arial"/>
          <w:b w:val="0"/>
          <w:bCs w:val="0"/>
          <w:sz w:val="20"/>
          <w:szCs w:val="20"/>
        </w:rPr>
        <w:t xml:space="preserve">con la palabra </w:t>
      </w:r>
      <w:r w:rsidRPr="0F8E438A" w:rsidR="3A663333">
        <w:rPr>
          <w:rFonts w:ascii="Arial" w:hAnsi="Arial" w:eastAsia="Arial" w:cs="Arial"/>
          <w:b w:val="1"/>
          <w:bCs w:val="1"/>
          <w:sz w:val="20"/>
          <w:szCs w:val="20"/>
        </w:rPr>
        <w:t>Norte y Sur</w:t>
      </w:r>
      <w:r w:rsidRPr="0F8E438A" w:rsidR="20E94575">
        <w:rPr>
          <w:rFonts w:ascii="Arial" w:hAnsi="Arial" w:eastAsia="Arial" w:cs="Arial"/>
          <w:b w:val="1"/>
          <w:bCs w:val="1"/>
          <w:sz w:val="20"/>
          <w:szCs w:val="20"/>
        </w:rPr>
        <w:t xml:space="preserve"> </w:t>
      </w:r>
      <w:r w:rsidRPr="0F8E438A" w:rsidR="2DB6723D">
        <w:rPr>
          <w:rFonts w:ascii="Arial" w:hAnsi="Arial" w:eastAsia="Arial" w:cs="Arial"/>
          <w:b w:val="0"/>
          <w:bCs w:val="0"/>
          <w:sz w:val="20"/>
          <w:szCs w:val="20"/>
        </w:rPr>
        <w:t>al</w:t>
      </w:r>
      <w:r w:rsidRPr="0F8E438A" w:rsidR="20E94575">
        <w:rPr>
          <w:rFonts w:ascii="Arial" w:hAnsi="Arial" w:eastAsia="Arial" w:cs="Arial"/>
          <w:b w:val="0"/>
          <w:bCs w:val="0"/>
          <w:sz w:val="20"/>
          <w:szCs w:val="20"/>
        </w:rPr>
        <w:t xml:space="preserve"> pecho</w:t>
      </w:r>
      <w:r w:rsidRPr="0F8E438A" w:rsidR="71BB8FC2">
        <w:rPr>
          <w:rFonts w:ascii="Arial" w:hAnsi="Arial" w:eastAsia="Arial" w:cs="Arial"/>
          <w:sz w:val="20"/>
          <w:szCs w:val="20"/>
        </w:rPr>
        <w:t>,</w:t>
      </w:r>
      <w:r w:rsidRPr="0F8E438A" w:rsidR="3A663333">
        <w:rPr>
          <w:rFonts w:ascii="Arial" w:hAnsi="Arial" w:eastAsia="Arial" w:cs="Arial"/>
          <w:sz w:val="20"/>
          <w:szCs w:val="20"/>
        </w:rPr>
        <w:t xml:space="preserve"> </w:t>
      </w:r>
      <w:r w:rsidRPr="0F8E438A" w:rsidR="274FDBD9">
        <w:rPr>
          <w:rFonts w:ascii="Arial" w:hAnsi="Arial" w:eastAsia="Arial" w:cs="Arial"/>
          <w:sz w:val="20"/>
          <w:szCs w:val="20"/>
        </w:rPr>
        <w:t>que brillan</w:t>
      </w:r>
      <w:r w:rsidRPr="0F8E438A" w:rsidR="3A663333">
        <w:rPr>
          <w:rFonts w:ascii="Arial" w:hAnsi="Arial" w:eastAsia="Arial" w:cs="Arial"/>
          <w:sz w:val="20"/>
          <w:szCs w:val="20"/>
        </w:rPr>
        <w:t xml:space="preserve"> </w:t>
      </w:r>
      <w:r w:rsidRPr="0F8E438A" w:rsidR="0BEBAEC8">
        <w:rPr>
          <w:rFonts w:ascii="Arial" w:hAnsi="Arial" w:eastAsia="Arial" w:cs="Arial"/>
          <w:sz w:val="20"/>
          <w:szCs w:val="20"/>
        </w:rPr>
        <w:t xml:space="preserve">en </w:t>
      </w:r>
      <w:r w:rsidRPr="0F8E438A" w:rsidR="151F52C7">
        <w:rPr>
          <w:rFonts w:ascii="Arial" w:hAnsi="Arial" w:eastAsia="Arial" w:cs="Arial"/>
          <w:sz w:val="20"/>
          <w:szCs w:val="20"/>
        </w:rPr>
        <w:t xml:space="preserve">una aplicación </w:t>
      </w:r>
      <w:r w:rsidRPr="0F8E438A" w:rsidR="151F52C7">
        <w:rPr>
          <w:rFonts w:ascii="Arial" w:hAnsi="Arial" w:eastAsia="Arial" w:cs="Arial"/>
          <w:b w:val="1"/>
          <w:bCs w:val="1"/>
          <w:sz w:val="20"/>
          <w:szCs w:val="20"/>
        </w:rPr>
        <w:t>dorada con estrellas</w:t>
      </w:r>
      <w:r w:rsidRPr="0F8E438A" w:rsidR="151F52C7">
        <w:rPr>
          <w:rFonts w:ascii="Arial" w:hAnsi="Arial" w:eastAsia="Arial" w:cs="Arial"/>
          <w:sz w:val="20"/>
          <w:szCs w:val="20"/>
        </w:rPr>
        <w:t xml:space="preserve"> </w:t>
      </w:r>
      <w:r w:rsidRPr="0F8E438A" w:rsidR="059BF062">
        <w:rPr>
          <w:rFonts w:ascii="Arial" w:hAnsi="Arial" w:eastAsia="Arial" w:cs="Arial"/>
          <w:b w:val="0"/>
          <w:bCs w:val="0"/>
          <w:sz w:val="20"/>
          <w:szCs w:val="20"/>
        </w:rPr>
        <w:t>en relieve</w:t>
      </w:r>
      <w:r w:rsidRPr="0F8E438A" w:rsidR="059BF062">
        <w:rPr>
          <w:rFonts w:ascii="Arial" w:hAnsi="Arial" w:eastAsia="Arial" w:cs="Arial"/>
          <w:b w:val="0"/>
          <w:bCs w:val="0"/>
          <w:sz w:val="20"/>
          <w:szCs w:val="20"/>
        </w:rPr>
        <w:t xml:space="preserve"> </w:t>
      </w:r>
      <w:r w:rsidRPr="0F8E438A" w:rsidR="151F52C7">
        <w:rPr>
          <w:rFonts w:ascii="Arial" w:hAnsi="Arial" w:eastAsia="Arial" w:cs="Arial"/>
          <w:sz w:val="20"/>
          <w:szCs w:val="20"/>
        </w:rPr>
        <w:t xml:space="preserve">dentro de </w:t>
      </w:r>
      <w:r w:rsidRPr="0F8E438A" w:rsidR="1A2F582A">
        <w:rPr>
          <w:rFonts w:ascii="Arial" w:hAnsi="Arial" w:eastAsia="Arial" w:cs="Arial"/>
          <w:sz w:val="20"/>
          <w:szCs w:val="20"/>
        </w:rPr>
        <w:t>las</w:t>
      </w:r>
      <w:r w:rsidRPr="0F8E438A" w:rsidR="151F52C7">
        <w:rPr>
          <w:rFonts w:ascii="Arial" w:hAnsi="Arial" w:eastAsia="Arial" w:cs="Arial"/>
          <w:sz w:val="20"/>
          <w:szCs w:val="20"/>
        </w:rPr>
        <w:t xml:space="preserve"> </w:t>
      </w:r>
      <w:r w:rsidRPr="0F8E438A" w:rsidR="151F52C7">
        <w:rPr>
          <w:rFonts w:ascii="Arial" w:hAnsi="Arial" w:eastAsia="Arial" w:cs="Arial"/>
          <w:sz w:val="20"/>
          <w:szCs w:val="20"/>
        </w:rPr>
        <w:t>letra</w:t>
      </w:r>
      <w:r w:rsidRPr="0F8E438A" w:rsidR="1A2F582A">
        <w:rPr>
          <w:rFonts w:ascii="Arial" w:hAnsi="Arial" w:eastAsia="Arial" w:cs="Arial"/>
          <w:sz w:val="20"/>
          <w:szCs w:val="20"/>
        </w:rPr>
        <w:t>s</w:t>
      </w:r>
      <w:r w:rsidRPr="0F8E438A" w:rsidR="151F52C7">
        <w:rPr>
          <w:rFonts w:ascii="Arial" w:hAnsi="Arial" w:eastAsia="Arial" w:cs="Arial"/>
          <w:sz w:val="20"/>
          <w:szCs w:val="20"/>
        </w:rPr>
        <w:t xml:space="preserve"> </w:t>
      </w:r>
      <w:r w:rsidRPr="0F8E438A" w:rsidR="14D3914F">
        <w:rPr>
          <w:rFonts w:ascii="Arial" w:hAnsi="Arial" w:eastAsia="Arial" w:cs="Arial"/>
          <w:sz w:val="20"/>
          <w:szCs w:val="20"/>
        </w:rPr>
        <w:t>para ambas novenas, sobre telas</w:t>
      </w:r>
      <w:r w:rsidRPr="0F8E438A" w:rsidR="14D3914F">
        <w:rPr>
          <w:rFonts w:ascii="Arial" w:hAnsi="Arial" w:eastAsia="Arial" w:cs="Arial"/>
          <w:sz w:val="20"/>
          <w:szCs w:val="20"/>
        </w:rPr>
        <w:t xml:space="preserve"> </w:t>
      </w:r>
      <w:r w:rsidRPr="0F8E438A" w:rsidR="14D3914F">
        <w:rPr>
          <w:rFonts w:ascii="Arial" w:hAnsi="Arial" w:eastAsia="Arial" w:cs="Arial"/>
          <w:i w:val="1"/>
          <w:iCs w:val="1"/>
          <w:sz w:val="20"/>
          <w:szCs w:val="20"/>
        </w:rPr>
        <w:t>hig</w:t>
      </w:r>
      <w:r w:rsidRPr="0F8E438A" w:rsidR="14D3914F">
        <w:rPr>
          <w:rFonts w:ascii="Arial" w:hAnsi="Arial" w:eastAsia="Arial" w:cs="Arial"/>
          <w:i w:val="1"/>
          <w:iCs w:val="1"/>
          <w:sz w:val="20"/>
          <w:szCs w:val="20"/>
        </w:rPr>
        <w:t>h</w:t>
      </w:r>
      <w:r w:rsidRPr="0F8E438A" w:rsidR="14D3914F">
        <w:rPr>
          <w:rFonts w:ascii="Arial" w:hAnsi="Arial" w:eastAsia="Arial" w:cs="Arial"/>
          <w:i w:val="1"/>
          <w:iCs w:val="1"/>
          <w:sz w:val="20"/>
          <w:szCs w:val="20"/>
        </w:rPr>
        <w:t xml:space="preserve"> performance </w:t>
      </w:r>
      <w:r w:rsidRPr="0F8E438A" w:rsidR="14D3914F">
        <w:rPr>
          <w:rFonts w:ascii="Arial" w:hAnsi="Arial" w:eastAsia="Arial" w:cs="Arial"/>
          <w:sz w:val="20"/>
          <w:szCs w:val="20"/>
        </w:rPr>
        <w:t xml:space="preserve">de base </w:t>
      </w:r>
      <w:r w:rsidRPr="0F8E438A" w:rsidR="14D3914F">
        <w:rPr>
          <w:rFonts w:ascii="Arial" w:hAnsi="Arial" w:eastAsia="Arial" w:cs="Arial"/>
          <w:b w:val="1"/>
          <w:bCs w:val="1"/>
          <w:sz w:val="20"/>
          <w:szCs w:val="20"/>
        </w:rPr>
        <w:t>azul marino y rojo</w:t>
      </w:r>
      <w:r w:rsidRPr="0F8E438A" w:rsidR="14D3914F">
        <w:rPr>
          <w:rFonts w:ascii="Arial" w:hAnsi="Arial" w:eastAsia="Arial" w:cs="Arial"/>
          <w:sz w:val="20"/>
          <w:szCs w:val="20"/>
        </w:rPr>
        <w:t xml:space="preserve"> respectivamente</w:t>
      </w:r>
      <w:r w:rsidRPr="0F8E438A" w:rsidR="02E5BAC5">
        <w:rPr>
          <w:rFonts w:ascii="Arial" w:hAnsi="Arial" w:eastAsia="Arial" w:cs="Arial"/>
          <w:sz w:val="20"/>
          <w:szCs w:val="20"/>
        </w:rPr>
        <w:t xml:space="preserve">; ambas, llevan en la manga derecha el </w:t>
      </w:r>
      <w:r w:rsidRPr="0F8E438A" w:rsidR="02E5BAC5">
        <w:rPr>
          <w:rFonts w:ascii="Arial" w:hAnsi="Arial" w:eastAsia="Arial" w:cs="Arial"/>
          <w:b w:val="1"/>
          <w:bCs w:val="1"/>
          <w:sz w:val="20"/>
          <w:szCs w:val="20"/>
        </w:rPr>
        <w:t>parche del evento</w:t>
      </w:r>
      <w:r w:rsidRPr="0F8E438A" w:rsidR="14D3914F">
        <w:rPr>
          <w:rFonts w:ascii="Arial" w:hAnsi="Arial" w:eastAsia="Arial" w:cs="Arial"/>
          <w:sz w:val="20"/>
          <w:szCs w:val="20"/>
        </w:rPr>
        <w:t>.</w:t>
      </w:r>
    </w:p>
    <w:p w:rsidR="2080ACB8" w:rsidP="0F8E438A" w:rsidRDefault="2080ACB8" w14:paraId="06DEAF13" w14:textId="2B82E819">
      <w:pPr>
        <w:pStyle w:val="Normal"/>
        <w:suppressLineNumbers w:val="0"/>
        <w:bidi w:val="0"/>
        <w:spacing w:before="0" w:beforeAutospacing="off" w:after="160" w:afterAutospacing="off" w:line="279" w:lineRule="auto"/>
        <w:ind w:left="0" w:right="0"/>
        <w:jc w:val="both"/>
        <w:rPr>
          <w:rFonts w:ascii="Arial" w:hAnsi="Arial" w:eastAsia="Arial" w:cs="Arial"/>
          <w:sz w:val="20"/>
          <w:szCs w:val="20"/>
        </w:rPr>
      </w:pPr>
      <w:bookmarkStart w:name="_Int_PCbJc0wC" w:id="1717671436"/>
      <w:r w:rsidRPr="0F8E438A" w:rsidR="2080ACB8">
        <w:rPr>
          <w:rFonts w:ascii="Arial" w:hAnsi="Arial" w:eastAsia="Arial" w:cs="Arial"/>
          <w:sz w:val="20"/>
          <w:szCs w:val="20"/>
        </w:rPr>
        <w:t>L</w:t>
      </w:r>
      <w:r w:rsidRPr="0F8E438A" w:rsidR="1EDF152D">
        <w:rPr>
          <w:rFonts w:ascii="Arial" w:hAnsi="Arial" w:eastAsia="Arial" w:cs="Arial"/>
          <w:sz w:val="20"/>
          <w:szCs w:val="20"/>
        </w:rPr>
        <w:t xml:space="preserve">as </w:t>
      </w:r>
      <w:r w:rsidRPr="0F8E438A" w:rsidR="1EDF152D">
        <w:rPr>
          <w:rFonts w:ascii="Arial" w:hAnsi="Arial" w:eastAsia="Arial" w:cs="Arial"/>
          <w:b w:val="1"/>
          <w:bCs w:val="1"/>
          <w:sz w:val="20"/>
          <w:szCs w:val="20"/>
        </w:rPr>
        <w:t>gorras</w:t>
      </w:r>
      <w:r w:rsidRPr="0F8E438A" w:rsidR="526DA6F7">
        <w:rPr>
          <w:rFonts w:ascii="Arial" w:hAnsi="Arial" w:eastAsia="Arial" w:cs="Arial"/>
          <w:b w:val="1"/>
          <w:bCs w:val="1"/>
          <w:sz w:val="20"/>
          <w:szCs w:val="20"/>
        </w:rPr>
        <w:t xml:space="preserve"> oficiales</w:t>
      </w:r>
      <w:r w:rsidRPr="0F8E438A" w:rsidR="1EDF152D">
        <w:rPr>
          <w:rFonts w:ascii="Arial" w:hAnsi="Arial" w:eastAsia="Arial" w:cs="Arial"/>
          <w:sz w:val="20"/>
          <w:szCs w:val="20"/>
        </w:rPr>
        <w:t xml:space="preserve"> siguen la misma</w:t>
      </w:r>
      <w:r w:rsidRPr="0F8E438A" w:rsidR="6CB49DFA">
        <w:rPr>
          <w:rFonts w:ascii="Arial" w:hAnsi="Arial" w:eastAsia="Arial" w:cs="Arial"/>
          <w:sz w:val="20"/>
          <w:szCs w:val="20"/>
        </w:rPr>
        <w:t xml:space="preserve"> </w:t>
      </w:r>
      <w:r w:rsidRPr="0F8E438A" w:rsidR="6C68B7B9">
        <w:rPr>
          <w:rFonts w:ascii="Arial" w:hAnsi="Arial" w:eastAsia="Arial" w:cs="Arial"/>
          <w:sz w:val="20"/>
          <w:szCs w:val="20"/>
        </w:rPr>
        <w:t>tendencia</w:t>
      </w:r>
      <w:r w:rsidRPr="0F8E438A" w:rsidR="6CB49DFA">
        <w:rPr>
          <w:rFonts w:ascii="Arial" w:hAnsi="Arial" w:eastAsia="Arial" w:cs="Arial"/>
          <w:sz w:val="20"/>
          <w:szCs w:val="20"/>
        </w:rPr>
        <w:t xml:space="preserve"> gráfica: </w:t>
      </w:r>
      <w:r w:rsidRPr="0F8E438A" w:rsidR="3AA85ED7">
        <w:rPr>
          <w:rFonts w:ascii="Arial" w:hAnsi="Arial" w:eastAsia="Arial" w:cs="Arial"/>
          <w:sz w:val="20"/>
          <w:szCs w:val="20"/>
        </w:rPr>
        <w:t xml:space="preserve">al frente luce poderosamente el </w:t>
      </w:r>
      <w:r w:rsidRPr="0F8E438A" w:rsidR="3AA85ED7">
        <w:rPr>
          <w:rFonts w:ascii="Arial" w:hAnsi="Arial" w:eastAsia="Arial" w:cs="Arial"/>
          <w:b w:val="1"/>
          <w:bCs w:val="1"/>
          <w:sz w:val="20"/>
          <w:szCs w:val="20"/>
        </w:rPr>
        <w:t>logo en dorado</w:t>
      </w:r>
      <w:r w:rsidRPr="0F8E438A" w:rsidR="3AA85ED7">
        <w:rPr>
          <w:rFonts w:ascii="Arial" w:hAnsi="Arial" w:eastAsia="Arial" w:cs="Arial"/>
          <w:sz w:val="20"/>
          <w:szCs w:val="20"/>
        </w:rPr>
        <w:t xml:space="preserve"> de cada una de las 20 organizaciones del circuito de verano</w:t>
      </w:r>
      <w:r w:rsidRPr="0F8E438A" w:rsidR="1779228D">
        <w:rPr>
          <w:rFonts w:ascii="Arial" w:hAnsi="Arial" w:eastAsia="Arial" w:cs="Arial"/>
          <w:sz w:val="20"/>
          <w:szCs w:val="20"/>
        </w:rPr>
        <w:t>; c</w:t>
      </w:r>
      <w:r w:rsidRPr="0F8E438A" w:rsidR="413542DB">
        <w:rPr>
          <w:rFonts w:ascii="Arial" w:hAnsi="Arial" w:eastAsia="Arial" w:cs="Arial"/>
          <w:sz w:val="20"/>
          <w:szCs w:val="20"/>
        </w:rPr>
        <w:t>on</w:t>
      </w:r>
      <w:r w:rsidRPr="0F8E438A" w:rsidR="1779228D">
        <w:rPr>
          <w:rFonts w:ascii="Arial" w:hAnsi="Arial" w:eastAsia="Arial" w:cs="Arial"/>
          <w:sz w:val="20"/>
          <w:szCs w:val="20"/>
        </w:rPr>
        <w:t xml:space="preserve"> </w:t>
      </w:r>
      <w:r w:rsidRPr="0F8E438A" w:rsidR="1779228D">
        <w:rPr>
          <w:rFonts w:ascii="Arial" w:hAnsi="Arial" w:eastAsia="Arial" w:cs="Arial"/>
          <w:b w:val="1"/>
          <w:bCs w:val="1"/>
          <w:sz w:val="20"/>
          <w:szCs w:val="20"/>
        </w:rPr>
        <w:t>corona azul marino y visera roja</w:t>
      </w:r>
      <w:r w:rsidRPr="0F8E438A" w:rsidR="1779228D">
        <w:rPr>
          <w:rFonts w:ascii="Arial" w:hAnsi="Arial" w:eastAsia="Arial" w:cs="Arial"/>
          <w:sz w:val="20"/>
          <w:szCs w:val="20"/>
        </w:rPr>
        <w:t xml:space="preserve"> </w:t>
      </w:r>
      <w:r w:rsidRPr="0F8E438A" w:rsidR="07F5C028">
        <w:rPr>
          <w:rFonts w:ascii="Arial" w:hAnsi="Arial" w:eastAsia="Arial" w:cs="Arial"/>
          <w:sz w:val="20"/>
          <w:szCs w:val="20"/>
        </w:rPr>
        <w:t>para</w:t>
      </w:r>
      <w:r w:rsidRPr="0F8E438A" w:rsidR="6AA9FDBC">
        <w:rPr>
          <w:rFonts w:ascii="Arial" w:hAnsi="Arial" w:eastAsia="Arial" w:cs="Arial"/>
          <w:sz w:val="20"/>
          <w:szCs w:val="20"/>
        </w:rPr>
        <w:t xml:space="preserve"> </w:t>
      </w:r>
      <w:r w:rsidRPr="0F8E438A" w:rsidR="6AA9FDBC">
        <w:rPr>
          <w:rFonts w:ascii="Arial" w:hAnsi="Arial" w:eastAsia="Arial" w:cs="Arial"/>
          <w:sz w:val="20"/>
          <w:szCs w:val="20"/>
        </w:rPr>
        <w:t xml:space="preserve">los equipos de la Zona Norte, mientras que </w:t>
      </w:r>
      <w:r w:rsidRPr="0F8E438A" w:rsidR="6AA9FDBC">
        <w:rPr>
          <w:rFonts w:ascii="Arial" w:hAnsi="Arial" w:eastAsia="Arial" w:cs="Arial"/>
          <w:b w:val="1"/>
          <w:bCs w:val="1"/>
          <w:sz w:val="20"/>
          <w:szCs w:val="20"/>
        </w:rPr>
        <w:t xml:space="preserve">los tonos se </w:t>
      </w:r>
      <w:r w:rsidRPr="0F8E438A" w:rsidR="1EBDC7A2">
        <w:rPr>
          <w:rFonts w:ascii="Arial" w:hAnsi="Arial" w:eastAsia="Arial" w:cs="Arial"/>
          <w:b w:val="1"/>
          <w:bCs w:val="1"/>
          <w:sz w:val="20"/>
          <w:szCs w:val="20"/>
        </w:rPr>
        <w:t>invierten</w:t>
      </w:r>
      <w:r w:rsidRPr="0F8E438A" w:rsidR="1EBDC7A2">
        <w:rPr>
          <w:rFonts w:ascii="Arial" w:hAnsi="Arial" w:eastAsia="Arial" w:cs="Arial"/>
          <w:sz w:val="20"/>
          <w:szCs w:val="20"/>
        </w:rPr>
        <w:t xml:space="preserve"> en el caso de los representativos de la Zona Sur.</w:t>
      </w:r>
      <w:bookmarkEnd w:id="1717671436"/>
    </w:p>
    <w:p w:rsidR="61A4B0E0" w:rsidP="0F8E438A" w:rsidRDefault="61A4B0E0" w14:paraId="496EC8D5" w14:textId="1DCC8AF2">
      <w:pPr>
        <w:pStyle w:val="Normal"/>
        <w:suppressLineNumbers w:val="0"/>
        <w:bidi w:val="0"/>
        <w:spacing w:before="0" w:beforeAutospacing="off" w:after="160" w:afterAutospacing="off" w:line="279" w:lineRule="auto"/>
        <w:ind w:left="0" w:right="0"/>
        <w:jc w:val="both"/>
        <w:rPr>
          <w:rFonts w:ascii="Arial" w:hAnsi="Arial" w:eastAsia="Arial" w:cs="Arial"/>
          <w:sz w:val="20"/>
          <w:szCs w:val="20"/>
        </w:rPr>
      </w:pPr>
      <w:r w:rsidRPr="79B48F44" w:rsidR="79B48F44">
        <w:rPr>
          <w:rFonts w:ascii="Arial" w:hAnsi="Arial" w:eastAsia="Arial" w:cs="Arial"/>
          <w:sz w:val="20"/>
          <w:szCs w:val="20"/>
        </w:rPr>
        <w:t xml:space="preserve">Siguiendo la tradición deportiva, la silueta principal para esta cápsula de </w:t>
      </w:r>
      <w:r w:rsidRPr="79B48F44" w:rsidR="79B48F44">
        <w:rPr>
          <w:rFonts w:ascii="Arial" w:hAnsi="Arial" w:eastAsia="Arial" w:cs="Arial"/>
          <w:b w:val="1"/>
          <w:bCs w:val="1"/>
          <w:sz w:val="20"/>
          <w:szCs w:val="20"/>
        </w:rPr>
        <w:t xml:space="preserve">piezas limitadas </w:t>
      </w:r>
      <w:r w:rsidRPr="79B48F44" w:rsidR="79B48F44">
        <w:rPr>
          <w:rFonts w:ascii="Arial" w:hAnsi="Arial" w:eastAsia="Arial" w:cs="Arial"/>
          <w:b w:val="0"/>
          <w:bCs w:val="0"/>
          <w:sz w:val="20"/>
          <w:szCs w:val="20"/>
        </w:rPr>
        <w:t xml:space="preserve">en </w:t>
      </w:r>
      <w:r w:rsidRPr="79B48F44" w:rsidR="79B48F44">
        <w:rPr>
          <w:rFonts w:ascii="Arial" w:hAnsi="Arial" w:eastAsia="Arial" w:cs="Arial"/>
          <w:b w:val="0"/>
          <w:bCs w:val="0"/>
          <w:i w:val="1"/>
          <w:iCs w:val="1"/>
          <w:sz w:val="20"/>
          <w:szCs w:val="20"/>
        </w:rPr>
        <w:t>headwear</w:t>
      </w:r>
      <w:r w:rsidRPr="79B48F44" w:rsidR="79B48F44">
        <w:rPr>
          <w:rFonts w:ascii="Arial" w:hAnsi="Arial" w:eastAsia="Arial" w:cs="Arial"/>
          <w:b w:val="0"/>
          <w:bCs w:val="0"/>
          <w:i w:val="1"/>
          <w:iCs w:val="1"/>
          <w:sz w:val="20"/>
          <w:szCs w:val="20"/>
        </w:rPr>
        <w:t xml:space="preserve"> </w:t>
      </w:r>
      <w:r w:rsidRPr="79B48F44" w:rsidR="79B48F44">
        <w:rPr>
          <w:rFonts w:ascii="Arial" w:hAnsi="Arial" w:eastAsia="Arial" w:cs="Arial"/>
          <w:sz w:val="20"/>
          <w:szCs w:val="20"/>
        </w:rPr>
        <w:t xml:space="preserve">es la </w:t>
      </w:r>
      <w:r w:rsidRPr="79B48F44" w:rsidR="79B48F44">
        <w:rPr>
          <w:rFonts w:ascii="Arial" w:hAnsi="Arial" w:eastAsia="Arial" w:cs="Arial"/>
          <w:b w:val="1"/>
          <w:bCs w:val="1"/>
          <w:sz w:val="20"/>
          <w:szCs w:val="20"/>
        </w:rPr>
        <w:t>59FIFTY Cerrada</w:t>
      </w:r>
      <w:r w:rsidRPr="79B48F44" w:rsidR="79B48F44">
        <w:rPr>
          <w:rFonts w:ascii="Arial" w:hAnsi="Arial" w:eastAsia="Arial" w:cs="Arial"/>
          <w:sz w:val="20"/>
          <w:szCs w:val="20"/>
        </w:rPr>
        <w:t xml:space="preserve">: </w:t>
      </w:r>
      <w:r w:rsidRPr="79B48F44" w:rsidR="79B48F44">
        <w:rPr>
          <w:rFonts w:ascii="Arial" w:hAnsi="Arial" w:eastAsia="Arial" w:cs="Arial"/>
          <w:i w:val="1"/>
          <w:iCs w:val="1"/>
          <w:sz w:val="20"/>
          <w:szCs w:val="20"/>
        </w:rPr>
        <w:t>fitted</w:t>
      </w:r>
      <w:r w:rsidRPr="79B48F44" w:rsidR="79B48F44">
        <w:rPr>
          <w:rFonts w:ascii="Arial" w:hAnsi="Arial" w:eastAsia="Arial" w:cs="Arial"/>
          <w:i w:val="1"/>
          <w:iCs w:val="1"/>
          <w:sz w:val="20"/>
          <w:szCs w:val="20"/>
        </w:rPr>
        <w:t xml:space="preserve"> </w:t>
      </w:r>
      <w:r w:rsidRPr="79B48F44" w:rsidR="79B48F44">
        <w:rPr>
          <w:rFonts w:ascii="Arial" w:hAnsi="Arial" w:eastAsia="Arial" w:cs="Arial"/>
          <w:i w:val="1"/>
          <w:iCs w:val="1"/>
          <w:sz w:val="20"/>
          <w:szCs w:val="20"/>
        </w:rPr>
        <w:t>cap</w:t>
      </w:r>
      <w:r w:rsidRPr="79B48F44" w:rsidR="79B48F44">
        <w:rPr>
          <w:rFonts w:ascii="Arial" w:hAnsi="Arial" w:eastAsia="Arial" w:cs="Arial"/>
          <w:i w:val="1"/>
          <w:iCs w:val="1"/>
          <w:sz w:val="20"/>
          <w:szCs w:val="20"/>
        </w:rPr>
        <w:t xml:space="preserve"> </w:t>
      </w:r>
      <w:r w:rsidRPr="79B48F44" w:rsidR="79B48F44">
        <w:rPr>
          <w:rFonts w:ascii="Arial" w:hAnsi="Arial" w:eastAsia="Arial" w:cs="Arial"/>
          <w:sz w:val="20"/>
          <w:szCs w:val="20"/>
        </w:rPr>
        <w:t>o a la medida de estructura rígida y visera plana, conocida mundialmente como "</w:t>
      </w:r>
      <w:r w:rsidRPr="79B48F44" w:rsidR="79B48F44">
        <w:rPr>
          <w:rFonts w:ascii="Arial" w:hAnsi="Arial" w:eastAsia="Arial" w:cs="Arial"/>
          <w:b w:val="1"/>
          <w:bCs w:val="1"/>
          <w:sz w:val="20"/>
          <w:szCs w:val="20"/>
        </w:rPr>
        <w:t>la gorra del beisbol por excelencia</w:t>
      </w:r>
      <w:r w:rsidRPr="79B48F44" w:rsidR="79B48F44">
        <w:rPr>
          <w:rFonts w:ascii="Arial" w:hAnsi="Arial" w:eastAsia="Arial" w:cs="Arial"/>
          <w:sz w:val="20"/>
          <w:szCs w:val="20"/>
        </w:rPr>
        <w:t xml:space="preserve">". Y para quienes prefieren un estilo más discreto y ajustable, se incluyen sus respectivas versiones bajo el modelo </w:t>
      </w:r>
      <w:r w:rsidRPr="79B48F44" w:rsidR="79B48F44">
        <w:rPr>
          <w:rFonts w:ascii="Arial" w:hAnsi="Arial" w:eastAsia="Arial" w:cs="Arial"/>
          <w:b w:val="1"/>
          <w:bCs w:val="1"/>
          <w:sz w:val="20"/>
          <w:szCs w:val="20"/>
        </w:rPr>
        <w:t>39THIRTY Elástica</w:t>
      </w:r>
      <w:r w:rsidRPr="79B48F44" w:rsidR="79B48F44">
        <w:rPr>
          <w:rFonts w:ascii="Arial" w:hAnsi="Arial" w:eastAsia="Arial" w:cs="Arial"/>
          <w:sz w:val="20"/>
          <w:szCs w:val="20"/>
        </w:rPr>
        <w:t>, de visera curva y corona baja con ajuste suave.</w:t>
      </w:r>
    </w:p>
    <w:p w:rsidR="0ED24F94" w:rsidP="0F8E438A" w:rsidRDefault="0ED24F94" w14:paraId="2A99F320" w14:textId="22630C59">
      <w:pPr>
        <w:pStyle w:val="Normal"/>
        <w:suppressLineNumbers w:val="0"/>
        <w:bidi w:val="0"/>
        <w:spacing w:before="0" w:beforeAutospacing="off" w:after="160" w:afterAutospacing="off" w:line="279" w:lineRule="auto"/>
        <w:ind w:left="0" w:right="0"/>
        <w:jc w:val="both"/>
        <w:rPr>
          <w:rFonts w:ascii="Arial" w:hAnsi="Arial" w:eastAsia="Arial" w:cs="Arial"/>
          <w:sz w:val="20"/>
          <w:szCs w:val="20"/>
        </w:rPr>
      </w:pPr>
      <w:r w:rsidRPr="79B48F44" w:rsidR="79B48F44">
        <w:rPr>
          <w:rFonts w:ascii="Arial" w:hAnsi="Arial" w:eastAsia="Arial" w:cs="Arial"/>
          <w:sz w:val="20"/>
          <w:szCs w:val="20"/>
        </w:rPr>
        <w:t xml:space="preserve">A detalle, de la silueta </w:t>
      </w:r>
      <w:r w:rsidRPr="79B48F44" w:rsidR="79B48F44">
        <w:rPr>
          <w:rFonts w:ascii="Arial" w:hAnsi="Arial" w:eastAsia="Arial" w:cs="Arial"/>
          <w:b w:val="1"/>
          <w:bCs w:val="1"/>
          <w:sz w:val="20"/>
          <w:szCs w:val="20"/>
        </w:rPr>
        <w:t xml:space="preserve">59FIFTY </w:t>
      </w:r>
      <w:r w:rsidRPr="79B48F44" w:rsidR="79B48F44">
        <w:rPr>
          <w:rFonts w:ascii="Arial" w:hAnsi="Arial" w:eastAsia="Arial" w:cs="Arial"/>
          <w:sz w:val="20"/>
          <w:szCs w:val="20"/>
        </w:rPr>
        <w:t xml:space="preserve">se lanzaron </w:t>
      </w:r>
      <w:r w:rsidRPr="79B48F44" w:rsidR="79B48F44">
        <w:rPr>
          <w:rFonts w:ascii="Arial" w:hAnsi="Arial" w:eastAsia="Arial" w:cs="Arial"/>
          <w:b w:val="1"/>
          <w:bCs w:val="1"/>
          <w:sz w:val="20"/>
          <w:szCs w:val="20"/>
        </w:rPr>
        <w:t>20 modelos diferentes</w:t>
      </w:r>
      <w:r w:rsidRPr="79B48F44" w:rsidR="79B48F44">
        <w:rPr>
          <w:rFonts w:ascii="Arial" w:hAnsi="Arial" w:eastAsia="Arial" w:cs="Arial"/>
          <w:sz w:val="20"/>
          <w:szCs w:val="20"/>
        </w:rPr>
        <w:t xml:space="preserve">: uno para cada equipo de la liga. Y de la </w:t>
      </w:r>
      <w:r w:rsidRPr="79B48F44" w:rsidR="79B48F44">
        <w:rPr>
          <w:rFonts w:ascii="Arial" w:hAnsi="Arial" w:eastAsia="Arial" w:cs="Arial"/>
          <w:b w:val="1"/>
          <w:bCs w:val="1"/>
          <w:sz w:val="20"/>
          <w:szCs w:val="20"/>
        </w:rPr>
        <w:t>39THIRTY</w:t>
      </w:r>
      <w:r w:rsidRPr="79B48F44" w:rsidR="79B48F44">
        <w:rPr>
          <w:rFonts w:ascii="Arial" w:hAnsi="Arial" w:eastAsia="Arial" w:cs="Arial"/>
          <w:sz w:val="20"/>
          <w:szCs w:val="20"/>
        </w:rPr>
        <w:t xml:space="preserve">, igualmente hay </w:t>
      </w:r>
      <w:r w:rsidRPr="79B48F44" w:rsidR="79B48F44">
        <w:rPr>
          <w:rFonts w:ascii="Arial" w:hAnsi="Arial" w:eastAsia="Arial" w:cs="Arial"/>
          <w:b w:val="1"/>
          <w:bCs w:val="1"/>
          <w:sz w:val="20"/>
          <w:szCs w:val="20"/>
        </w:rPr>
        <w:t>una opción por franquicia</w:t>
      </w:r>
      <w:r w:rsidRPr="79B48F44" w:rsidR="79B48F44">
        <w:rPr>
          <w:rFonts w:ascii="Arial" w:hAnsi="Arial" w:eastAsia="Arial" w:cs="Arial"/>
          <w:sz w:val="20"/>
          <w:szCs w:val="20"/>
        </w:rPr>
        <w:t xml:space="preserve"> a excepción de la novena duranguense; aparte de </w:t>
      </w:r>
      <w:r w:rsidRPr="79B48F44" w:rsidR="79B48F44">
        <w:rPr>
          <w:rFonts w:ascii="Arial" w:hAnsi="Arial" w:eastAsia="Arial" w:cs="Arial"/>
          <w:b w:val="1"/>
          <w:bCs w:val="1"/>
          <w:sz w:val="20"/>
          <w:szCs w:val="20"/>
        </w:rPr>
        <w:t>una edición conmemorativa de la liga</w:t>
      </w:r>
      <w:r w:rsidRPr="79B48F44" w:rsidR="79B48F44">
        <w:rPr>
          <w:rFonts w:ascii="Arial" w:hAnsi="Arial" w:eastAsia="Arial" w:cs="Arial"/>
          <w:sz w:val="20"/>
          <w:szCs w:val="20"/>
        </w:rPr>
        <w:t xml:space="preserve"> </w:t>
      </w:r>
      <w:r w:rsidRPr="79B48F44" w:rsidR="79B48F44">
        <w:rPr>
          <w:rFonts w:ascii="Arial" w:hAnsi="Arial" w:eastAsia="Arial" w:cs="Arial"/>
          <w:i w:val="1"/>
          <w:iCs w:val="1"/>
          <w:sz w:val="20"/>
          <w:szCs w:val="20"/>
        </w:rPr>
        <w:t xml:space="preserve">full </w:t>
      </w:r>
      <w:r w:rsidRPr="79B48F44" w:rsidR="79B48F44">
        <w:rPr>
          <w:rFonts w:ascii="Arial" w:hAnsi="Arial" w:eastAsia="Arial" w:cs="Arial"/>
          <w:i w:val="1"/>
          <w:iCs w:val="1"/>
          <w:sz w:val="20"/>
          <w:szCs w:val="20"/>
        </w:rPr>
        <w:t>white</w:t>
      </w:r>
      <w:r w:rsidRPr="79B48F44" w:rsidR="79B48F44">
        <w:rPr>
          <w:rFonts w:ascii="Arial" w:hAnsi="Arial" w:eastAsia="Arial" w:cs="Arial"/>
          <w:i w:val="1"/>
          <w:iCs w:val="1"/>
          <w:sz w:val="20"/>
          <w:szCs w:val="20"/>
        </w:rPr>
        <w:t xml:space="preserve"> </w:t>
      </w:r>
      <w:r w:rsidRPr="79B48F44" w:rsidR="79B48F44">
        <w:rPr>
          <w:rFonts w:ascii="Arial" w:hAnsi="Arial" w:eastAsia="Arial" w:cs="Arial"/>
          <w:sz w:val="20"/>
          <w:szCs w:val="20"/>
        </w:rPr>
        <w:t xml:space="preserve">en la corona y visera </w:t>
      </w:r>
      <w:r w:rsidRPr="79B48F44" w:rsidR="79B48F44">
        <w:rPr>
          <w:rFonts w:ascii="Arial" w:hAnsi="Arial" w:eastAsia="Arial" w:cs="Arial"/>
          <w:i w:val="1"/>
          <w:iCs w:val="1"/>
          <w:sz w:val="20"/>
          <w:szCs w:val="20"/>
        </w:rPr>
        <w:t>navy</w:t>
      </w:r>
      <w:r w:rsidRPr="79B48F44" w:rsidR="79B48F44">
        <w:rPr>
          <w:rFonts w:ascii="Arial" w:hAnsi="Arial" w:eastAsia="Arial" w:cs="Arial"/>
          <w:sz w:val="20"/>
          <w:szCs w:val="20"/>
        </w:rPr>
        <w:t xml:space="preserve"> con el logotipo de la LMB dorado al frente. Todas, incluyen el </w:t>
      </w:r>
      <w:r w:rsidRPr="79B48F44" w:rsidR="79B48F44">
        <w:rPr>
          <w:rFonts w:ascii="Arial" w:hAnsi="Arial" w:eastAsia="Arial" w:cs="Arial"/>
          <w:b w:val="1"/>
          <w:bCs w:val="1"/>
          <w:sz w:val="20"/>
          <w:szCs w:val="20"/>
        </w:rPr>
        <w:t>parche del encuentro</w:t>
      </w:r>
      <w:r w:rsidRPr="79B48F44" w:rsidR="79B48F44">
        <w:rPr>
          <w:rFonts w:ascii="Arial" w:hAnsi="Arial" w:eastAsia="Arial" w:cs="Arial"/>
          <w:sz w:val="20"/>
          <w:szCs w:val="20"/>
        </w:rPr>
        <w:t xml:space="preserve"> en el costado derecho y la inconfundible New Era </w:t>
      </w:r>
      <w:r w:rsidRPr="79B48F44" w:rsidR="79B48F44">
        <w:rPr>
          <w:rFonts w:ascii="Arial" w:hAnsi="Arial" w:eastAsia="Arial" w:cs="Arial"/>
          <w:i w:val="1"/>
          <w:iCs w:val="1"/>
          <w:sz w:val="20"/>
          <w:szCs w:val="20"/>
        </w:rPr>
        <w:t>flag</w:t>
      </w:r>
      <w:r w:rsidRPr="79B48F44" w:rsidR="79B48F44">
        <w:rPr>
          <w:rFonts w:ascii="Arial" w:hAnsi="Arial" w:eastAsia="Arial" w:cs="Arial"/>
          <w:i w:val="1"/>
          <w:iCs w:val="1"/>
          <w:sz w:val="20"/>
          <w:szCs w:val="20"/>
        </w:rPr>
        <w:t xml:space="preserve"> </w:t>
      </w:r>
      <w:r w:rsidRPr="79B48F44" w:rsidR="79B48F44">
        <w:rPr>
          <w:rFonts w:ascii="Arial" w:hAnsi="Arial" w:eastAsia="Arial" w:cs="Arial"/>
          <w:sz w:val="20"/>
          <w:szCs w:val="20"/>
        </w:rPr>
        <w:t xml:space="preserve">en el izquierdo. </w:t>
      </w:r>
    </w:p>
    <w:p w:rsidR="0D164521" w:rsidP="0F8E438A" w:rsidRDefault="0D164521" w14:paraId="237C4F18" w14:textId="71FC3325">
      <w:pPr>
        <w:pStyle w:val="Normal"/>
        <w:suppressLineNumbers w:val="0"/>
        <w:bidi w:val="0"/>
        <w:spacing w:before="0" w:beforeAutospacing="off" w:after="160" w:afterAutospacing="off" w:line="279" w:lineRule="auto"/>
        <w:ind w:left="0" w:right="0"/>
        <w:jc w:val="both"/>
        <w:rPr>
          <w:rFonts w:ascii="Arial" w:hAnsi="Arial" w:eastAsia="Arial" w:cs="Arial"/>
          <w:sz w:val="18"/>
          <w:szCs w:val="18"/>
        </w:rPr>
      </w:pPr>
      <w:r w:rsidRPr="79B48F44" w:rsidR="79B48F44">
        <w:rPr>
          <w:rFonts w:ascii="Arial" w:hAnsi="Arial" w:eastAsia="Arial" w:cs="Arial"/>
          <w:sz w:val="20"/>
          <w:szCs w:val="20"/>
        </w:rPr>
        <w:t xml:space="preserve">Toda esta propuesta de diseño y desarrollo en conjunto de </w:t>
      </w:r>
      <w:r w:rsidRPr="79B48F44" w:rsidR="79B48F44">
        <w:rPr>
          <w:rFonts w:ascii="Arial" w:hAnsi="Arial" w:eastAsia="Arial" w:cs="Arial"/>
          <w:b w:val="1"/>
          <w:bCs w:val="1"/>
          <w:sz w:val="20"/>
          <w:szCs w:val="20"/>
        </w:rPr>
        <w:t>New Era y la LMB</w:t>
      </w:r>
      <w:r w:rsidRPr="79B48F44" w:rsidR="79B48F44">
        <w:rPr>
          <w:rFonts w:ascii="Arial" w:hAnsi="Arial" w:eastAsia="Arial" w:cs="Arial"/>
          <w:sz w:val="20"/>
          <w:szCs w:val="20"/>
        </w:rPr>
        <w:t xml:space="preserve">, forma </w:t>
      </w:r>
      <w:r w:rsidRPr="79B48F44" w:rsidR="79B48F44">
        <w:rPr>
          <w:rFonts w:ascii="Arial" w:hAnsi="Arial" w:eastAsia="Arial" w:cs="Arial"/>
          <w:sz w:val="20"/>
          <w:szCs w:val="20"/>
        </w:rPr>
        <w:t>parte</w:t>
      </w:r>
      <w:r w:rsidRPr="79B48F44" w:rsidR="79B48F44">
        <w:rPr>
          <w:rFonts w:ascii="Arial" w:hAnsi="Arial" w:eastAsia="Arial" w:cs="Arial"/>
          <w:sz w:val="20"/>
          <w:szCs w:val="20"/>
        </w:rPr>
        <w:t xml:space="preserve"> de los constantes esfuerzos de la liga y socios comerciales por </w:t>
      </w:r>
      <w:r w:rsidRPr="79B48F44" w:rsidR="79B48F44">
        <w:rPr>
          <w:rFonts w:ascii="Arial" w:hAnsi="Arial" w:eastAsia="Arial" w:cs="Arial"/>
          <w:b w:val="1"/>
          <w:bCs w:val="1"/>
          <w:sz w:val="20"/>
          <w:szCs w:val="20"/>
        </w:rPr>
        <w:t>institucionalizar cada vez más el juego</w:t>
      </w:r>
      <w:r w:rsidRPr="79B48F44" w:rsidR="79B48F44">
        <w:rPr>
          <w:rFonts w:ascii="Arial" w:hAnsi="Arial" w:eastAsia="Arial" w:cs="Arial"/>
          <w:sz w:val="20"/>
          <w:szCs w:val="20"/>
        </w:rPr>
        <w:t xml:space="preserve"> donde los mejores "caballos" del torneo se ven las caras justo a la mitad del calendario; con una exhibición de las prendas que rebasa las nueve entradas del partido, pues tanto las gorras como los </w:t>
      </w:r>
      <w:r w:rsidRPr="79B48F44" w:rsidR="79B48F44">
        <w:rPr>
          <w:rFonts w:ascii="Arial" w:hAnsi="Arial" w:eastAsia="Arial" w:cs="Arial"/>
          <w:i w:val="1"/>
          <w:iCs w:val="1"/>
          <w:sz w:val="20"/>
          <w:szCs w:val="20"/>
        </w:rPr>
        <w:t>jerseys</w:t>
      </w:r>
      <w:r w:rsidRPr="79B48F44" w:rsidR="79B48F44">
        <w:rPr>
          <w:rFonts w:ascii="Arial" w:hAnsi="Arial" w:eastAsia="Arial" w:cs="Arial"/>
          <w:i w:val="1"/>
          <w:iCs w:val="1"/>
          <w:sz w:val="20"/>
          <w:szCs w:val="20"/>
        </w:rPr>
        <w:t xml:space="preserve"> </w:t>
      </w:r>
      <w:r w:rsidRPr="79B48F44" w:rsidR="79B48F44">
        <w:rPr>
          <w:rFonts w:ascii="Arial" w:hAnsi="Arial" w:eastAsia="Arial" w:cs="Arial"/>
          <w:b w:val="0"/>
          <w:bCs w:val="0"/>
          <w:sz w:val="20"/>
          <w:szCs w:val="20"/>
        </w:rPr>
        <w:t xml:space="preserve">serán </w:t>
      </w:r>
      <w:r w:rsidRPr="79B48F44" w:rsidR="79B48F44">
        <w:rPr>
          <w:rFonts w:ascii="Arial" w:hAnsi="Arial" w:eastAsia="Arial" w:cs="Arial"/>
          <w:b w:val="1"/>
          <w:bCs w:val="1"/>
          <w:sz w:val="20"/>
          <w:szCs w:val="20"/>
        </w:rPr>
        <w:t xml:space="preserve">usados por peloteros y directivos </w:t>
      </w:r>
      <w:r w:rsidRPr="79B48F44" w:rsidR="79B48F44">
        <w:rPr>
          <w:rFonts w:ascii="Arial" w:hAnsi="Arial" w:eastAsia="Arial" w:cs="Arial"/>
          <w:b w:val="0"/>
          <w:bCs w:val="0"/>
          <w:sz w:val="20"/>
          <w:szCs w:val="20"/>
        </w:rPr>
        <w:t xml:space="preserve">durante las actividades del </w:t>
      </w:r>
      <w:r w:rsidRPr="79B48F44" w:rsidR="79B48F44">
        <w:rPr>
          <w:rFonts w:ascii="Arial" w:hAnsi="Arial" w:eastAsia="Arial" w:cs="Arial"/>
          <w:b w:val="1"/>
          <w:bCs w:val="1"/>
          <w:sz w:val="20"/>
          <w:szCs w:val="20"/>
        </w:rPr>
        <w:t xml:space="preserve">Juego de Estrellas </w:t>
      </w:r>
      <w:r w:rsidRPr="79B48F44" w:rsidR="79B48F44">
        <w:rPr>
          <w:rFonts w:ascii="Arial" w:hAnsi="Arial" w:eastAsia="Arial" w:cs="Arial"/>
          <w:b w:val="0"/>
          <w:bCs w:val="0"/>
          <w:sz w:val="20"/>
          <w:szCs w:val="20"/>
        </w:rPr>
        <w:t xml:space="preserve">en el </w:t>
      </w:r>
      <w:r w:rsidRPr="79B48F44" w:rsidR="79B48F44">
        <w:rPr>
          <w:rFonts w:ascii="Arial" w:hAnsi="Arial" w:eastAsia="Arial" w:cs="Arial"/>
          <w:b w:val="1"/>
          <w:bCs w:val="1"/>
          <w:sz w:val="20"/>
          <w:szCs w:val="20"/>
        </w:rPr>
        <w:t xml:space="preserve">Beto Ávila, </w:t>
      </w:r>
      <w:r w:rsidRPr="79B48F44" w:rsidR="79B48F44">
        <w:rPr>
          <w:rFonts w:ascii="Arial" w:hAnsi="Arial" w:eastAsia="Arial" w:cs="Arial"/>
          <w:b w:val="0"/>
          <w:bCs w:val="0"/>
          <w:sz w:val="20"/>
          <w:szCs w:val="20"/>
        </w:rPr>
        <w:t>en el fin de semana más beisbolero en México.</w:t>
      </w:r>
    </w:p>
    <w:p w:rsidR="25A131B1" w:rsidP="0F8E438A" w:rsidRDefault="25A131B1" w14:paraId="5F631203" w14:textId="33C983F6">
      <w:pPr>
        <w:pStyle w:val="Normal"/>
        <w:suppressLineNumbers w:val="0"/>
        <w:bidi w:val="0"/>
        <w:spacing w:before="0" w:beforeAutospacing="off" w:after="160" w:afterAutospacing="off" w:line="279" w:lineRule="auto"/>
        <w:ind w:left="0" w:right="0"/>
        <w:jc w:val="both"/>
        <w:rPr>
          <w:rFonts w:ascii="Arial" w:hAnsi="Arial" w:eastAsia="Arial" w:cs="Arial"/>
          <w:sz w:val="18"/>
          <w:szCs w:val="18"/>
        </w:rPr>
      </w:pPr>
      <w:r w:rsidRPr="0F8E438A" w:rsidR="25A131B1">
        <w:rPr>
          <w:rFonts w:ascii="Arial" w:hAnsi="Arial" w:eastAsia="Arial" w:cs="Arial"/>
          <w:sz w:val="20"/>
          <w:szCs w:val="20"/>
        </w:rPr>
        <w:t xml:space="preserve">Ya sea </w:t>
      </w:r>
      <w:r w:rsidRPr="0F8E438A" w:rsidR="7A1ACDD5">
        <w:rPr>
          <w:rFonts w:ascii="Arial" w:hAnsi="Arial" w:eastAsia="Arial" w:cs="Arial"/>
          <w:sz w:val="20"/>
          <w:szCs w:val="20"/>
        </w:rPr>
        <w:t>en las gradas</w:t>
      </w:r>
      <w:r w:rsidRPr="0F8E438A" w:rsidR="56A8D1B7">
        <w:rPr>
          <w:rFonts w:ascii="Arial" w:hAnsi="Arial" w:eastAsia="Arial" w:cs="Arial"/>
          <w:sz w:val="20"/>
          <w:szCs w:val="20"/>
        </w:rPr>
        <w:t xml:space="preserve"> </w:t>
      </w:r>
      <w:r w:rsidRPr="0F8E438A" w:rsidR="64664767">
        <w:rPr>
          <w:rFonts w:ascii="Arial" w:hAnsi="Arial" w:eastAsia="Arial" w:cs="Arial"/>
          <w:sz w:val="20"/>
          <w:szCs w:val="20"/>
        </w:rPr>
        <w:t xml:space="preserve">disfrutando la brisa de Boca del Río </w:t>
      </w:r>
      <w:r w:rsidRPr="0F8E438A" w:rsidR="25A131B1">
        <w:rPr>
          <w:rFonts w:ascii="Arial" w:hAnsi="Arial" w:eastAsia="Arial" w:cs="Arial"/>
          <w:sz w:val="20"/>
          <w:szCs w:val="20"/>
        </w:rPr>
        <w:t xml:space="preserve">o desde </w:t>
      </w:r>
      <w:r w:rsidRPr="0F8E438A" w:rsidR="6236BDDE">
        <w:rPr>
          <w:rFonts w:ascii="Arial" w:hAnsi="Arial" w:eastAsia="Arial" w:cs="Arial"/>
          <w:sz w:val="20"/>
          <w:szCs w:val="20"/>
        </w:rPr>
        <w:t xml:space="preserve">cualquier rincón </w:t>
      </w:r>
      <w:r w:rsidRPr="0F8E438A" w:rsidR="25A131B1">
        <w:rPr>
          <w:rFonts w:ascii="Arial" w:hAnsi="Arial" w:eastAsia="Arial" w:cs="Arial"/>
          <w:sz w:val="20"/>
          <w:szCs w:val="20"/>
        </w:rPr>
        <w:t>donde "doña blanca" no dej</w:t>
      </w:r>
      <w:r w:rsidRPr="0F8E438A" w:rsidR="2FE5488D">
        <w:rPr>
          <w:rFonts w:ascii="Arial" w:hAnsi="Arial" w:eastAsia="Arial" w:cs="Arial"/>
          <w:sz w:val="20"/>
          <w:szCs w:val="20"/>
        </w:rPr>
        <w:t>e</w:t>
      </w:r>
      <w:r w:rsidRPr="0F8E438A" w:rsidR="25A131B1">
        <w:rPr>
          <w:rFonts w:ascii="Arial" w:hAnsi="Arial" w:eastAsia="Arial" w:cs="Arial"/>
          <w:sz w:val="20"/>
          <w:szCs w:val="20"/>
        </w:rPr>
        <w:t xml:space="preserve"> de volar</w:t>
      </w:r>
      <w:r w:rsidRPr="0F8E438A" w:rsidR="708F1188">
        <w:rPr>
          <w:rFonts w:ascii="Arial" w:hAnsi="Arial" w:eastAsia="Arial" w:cs="Arial"/>
          <w:sz w:val="20"/>
          <w:szCs w:val="20"/>
        </w:rPr>
        <w:t xml:space="preserve">, súmate a </w:t>
      </w:r>
      <w:r w:rsidRPr="0F8E438A" w:rsidR="059806F1">
        <w:rPr>
          <w:rFonts w:ascii="Arial" w:hAnsi="Arial" w:eastAsia="Arial" w:cs="Arial"/>
          <w:sz w:val="20"/>
          <w:szCs w:val="20"/>
        </w:rPr>
        <w:t xml:space="preserve">la </w:t>
      </w:r>
      <w:r w:rsidRPr="0F8E438A" w:rsidR="3260255F">
        <w:rPr>
          <w:rFonts w:ascii="Arial" w:hAnsi="Arial" w:eastAsia="Arial" w:cs="Arial"/>
          <w:sz w:val="20"/>
          <w:szCs w:val="20"/>
        </w:rPr>
        <w:t>fiesta</w:t>
      </w:r>
      <w:r w:rsidRPr="0F8E438A" w:rsidR="6F8DDDA2">
        <w:rPr>
          <w:rFonts w:ascii="Arial" w:hAnsi="Arial" w:eastAsia="Arial" w:cs="Arial"/>
          <w:sz w:val="20"/>
          <w:szCs w:val="20"/>
        </w:rPr>
        <w:t xml:space="preserve"> </w:t>
      </w:r>
      <w:r w:rsidRPr="0F8E438A" w:rsidR="416ED47B">
        <w:rPr>
          <w:rFonts w:ascii="Arial" w:hAnsi="Arial" w:eastAsia="Arial" w:cs="Arial"/>
          <w:sz w:val="20"/>
          <w:szCs w:val="20"/>
        </w:rPr>
        <w:t>beisbolera</w:t>
      </w:r>
      <w:r w:rsidRPr="0F8E438A" w:rsidR="6F8DDDA2">
        <w:rPr>
          <w:rFonts w:ascii="Arial" w:hAnsi="Arial" w:eastAsia="Arial" w:cs="Arial"/>
          <w:sz w:val="20"/>
          <w:szCs w:val="20"/>
        </w:rPr>
        <w:t xml:space="preserve"> </w:t>
      </w:r>
      <w:r w:rsidRPr="0F8E438A" w:rsidR="6F8DDDA2">
        <w:rPr>
          <w:rFonts w:ascii="Arial" w:hAnsi="Arial" w:eastAsia="Arial" w:cs="Arial"/>
          <w:sz w:val="20"/>
          <w:szCs w:val="20"/>
        </w:rPr>
        <w:t xml:space="preserve">adquiriendo alguna </w:t>
      </w:r>
      <w:r w:rsidRPr="0F8E438A" w:rsidR="17D96ABE">
        <w:rPr>
          <w:rFonts w:ascii="Arial" w:hAnsi="Arial" w:eastAsia="Arial" w:cs="Arial"/>
          <w:sz w:val="20"/>
          <w:szCs w:val="20"/>
        </w:rPr>
        <w:t xml:space="preserve">de estas </w:t>
      </w:r>
      <w:r w:rsidRPr="0F8E438A" w:rsidR="6F8DDDA2">
        <w:rPr>
          <w:rFonts w:ascii="Arial" w:hAnsi="Arial" w:eastAsia="Arial" w:cs="Arial"/>
          <w:b w:val="1"/>
          <w:bCs w:val="1"/>
          <w:sz w:val="20"/>
          <w:szCs w:val="20"/>
        </w:rPr>
        <w:t>pieza</w:t>
      </w:r>
      <w:r w:rsidRPr="0F8E438A" w:rsidR="596D406E">
        <w:rPr>
          <w:rFonts w:ascii="Arial" w:hAnsi="Arial" w:eastAsia="Arial" w:cs="Arial"/>
          <w:b w:val="1"/>
          <w:bCs w:val="1"/>
          <w:sz w:val="20"/>
          <w:szCs w:val="20"/>
        </w:rPr>
        <w:t>s</w:t>
      </w:r>
      <w:r w:rsidRPr="0F8E438A" w:rsidR="6F8DDDA2">
        <w:rPr>
          <w:rFonts w:ascii="Arial" w:hAnsi="Arial" w:eastAsia="Arial" w:cs="Arial"/>
          <w:b w:val="1"/>
          <w:bCs w:val="1"/>
          <w:sz w:val="20"/>
          <w:szCs w:val="20"/>
        </w:rPr>
        <w:t xml:space="preserve"> inédita</w:t>
      </w:r>
      <w:r w:rsidRPr="0F8E438A" w:rsidR="5A5C4BB5">
        <w:rPr>
          <w:rFonts w:ascii="Arial" w:hAnsi="Arial" w:eastAsia="Arial" w:cs="Arial"/>
          <w:b w:val="1"/>
          <w:bCs w:val="1"/>
          <w:sz w:val="20"/>
          <w:szCs w:val="20"/>
        </w:rPr>
        <w:t>s</w:t>
      </w:r>
      <w:r w:rsidRPr="0F8E438A" w:rsidR="6F8DDDA2">
        <w:rPr>
          <w:rFonts w:ascii="Arial" w:hAnsi="Arial" w:eastAsia="Arial" w:cs="Arial"/>
          <w:b w:val="1"/>
          <w:bCs w:val="1"/>
          <w:sz w:val="20"/>
          <w:szCs w:val="20"/>
        </w:rPr>
        <w:t xml:space="preserve"> </w:t>
      </w:r>
      <w:r w:rsidRPr="0F8E438A" w:rsidR="66422522">
        <w:rPr>
          <w:rFonts w:ascii="Arial" w:hAnsi="Arial" w:eastAsia="Arial" w:cs="Arial"/>
          <w:sz w:val="20"/>
          <w:szCs w:val="20"/>
        </w:rPr>
        <w:t>igual</w:t>
      </w:r>
      <w:r w:rsidRPr="0F8E438A" w:rsidR="13494CC1">
        <w:rPr>
          <w:rFonts w:ascii="Arial" w:hAnsi="Arial" w:eastAsia="Arial" w:cs="Arial"/>
          <w:sz w:val="20"/>
          <w:szCs w:val="20"/>
        </w:rPr>
        <w:t>es</w:t>
      </w:r>
      <w:r w:rsidRPr="0F8E438A" w:rsidR="66422522">
        <w:rPr>
          <w:rFonts w:ascii="Arial" w:hAnsi="Arial" w:eastAsia="Arial" w:cs="Arial"/>
          <w:sz w:val="20"/>
          <w:szCs w:val="20"/>
        </w:rPr>
        <w:t xml:space="preserve"> a </w:t>
      </w:r>
      <w:r w:rsidRPr="0F8E438A" w:rsidR="023D6EAD">
        <w:rPr>
          <w:rFonts w:ascii="Arial" w:hAnsi="Arial" w:eastAsia="Arial" w:cs="Arial"/>
          <w:sz w:val="20"/>
          <w:szCs w:val="20"/>
        </w:rPr>
        <w:t xml:space="preserve">las que lucirán </w:t>
      </w:r>
      <w:r w:rsidRPr="0F8E438A" w:rsidR="47029FD9">
        <w:rPr>
          <w:rFonts w:ascii="Arial" w:hAnsi="Arial" w:eastAsia="Arial" w:cs="Arial"/>
          <w:sz w:val="20"/>
          <w:szCs w:val="20"/>
        </w:rPr>
        <w:t xml:space="preserve">la sensación escarlata </w:t>
      </w:r>
      <w:r w:rsidRPr="0F8E438A" w:rsidR="47029FD9">
        <w:rPr>
          <w:rFonts w:ascii="Arial" w:hAnsi="Arial" w:eastAsia="Arial" w:cs="Arial"/>
          <w:b w:val="1"/>
          <w:bCs w:val="1"/>
          <w:sz w:val="20"/>
          <w:szCs w:val="20"/>
        </w:rPr>
        <w:t xml:space="preserve">Robinson </w:t>
      </w:r>
      <w:r w:rsidRPr="0F8E438A" w:rsidR="47029FD9">
        <w:rPr>
          <w:rFonts w:ascii="Arial" w:hAnsi="Arial" w:eastAsia="Arial" w:cs="Arial"/>
          <w:b w:val="1"/>
          <w:bCs w:val="1"/>
          <w:sz w:val="20"/>
          <w:szCs w:val="20"/>
        </w:rPr>
        <w:t>Canó</w:t>
      </w:r>
      <w:r w:rsidRPr="0F8E438A" w:rsidR="47029FD9">
        <w:rPr>
          <w:rFonts w:ascii="Arial" w:hAnsi="Arial" w:eastAsia="Arial" w:cs="Arial"/>
          <w:sz w:val="20"/>
          <w:szCs w:val="20"/>
        </w:rPr>
        <w:t xml:space="preserve"> (ganador de la Serie Mundial en 2009 con New York Yankees), </w:t>
      </w:r>
      <w:r w:rsidRPr="0F8E438A" w:rsidR="4C2A1A9E">
        <w:rPr>
          <w:rFonts w:ascii="Arial" w:hAnsi="Arial" w:eastAsia="Arial" w:cs="Arial"/>
          <w:b w:val="1"/>
          <w:bCs w:val="1"/>
          <w:sz w:val="20"/>
          <w:szCs w:val="20"/>
        </w:rPr>
        <w:t>Yasiel</w:t>
      </w:r>
      <w:r w:rsidRPr="0F8E438A" w:rsidR="4C2A1A9E">
        <w:rPr>
          <w:rFonts w:ascii="Arial" w:hAnsi="Arial" w:eastAsia="Arial" w:cs="Arial"/>
          <w:b w:val="1"/>
          <w:bCs w:val="1"/>
          <w:sz w:val="20"/>
          <w:szCs w:val="20"/>
        </w:rPr>
        <w:t xml:space="preserve"> Puig</w:t>
      </w:r>
      <w:r w:rsidRPr="0F8E438A" w:rsidR="277D0413">
        <w:rPr>
          <w:rFonts w:ascii="Arial" w:hAnsi="Arial" w:eastAsia="Arial" w:cs="Arial"/>
          <w:sz w:val="20"/>
          <w:szCs w:val="20"/>
        </w:rPr>
        <w:t xml:space="preserve"> </w:t>
      </w:r>
      <w:r w:rsidRPr="0F8E438A" w:rsidR="4C2A1A9E">
        <w:rPr>
          <w:rFonts w:ascii="Arial" w:hAnsi="Arial" w:eastAsia="Arial" w:cs="Arial"/>
          <w:sz w:val="20"/>
          <w:szCs w:val="20"/>
        </w:rPr>
        <w:t xml:space="preserve">(representante del equipo anfitrión que dejó huella en Los </w:t>
      </w:r>
      <w:r w:rsidRPr="0F8E438A" w:rsidR="4C2A1A9E">
        <w:rPr>
          <w:rFonts w:ascii="Arial" w:hAnsi="Arial" w:eastAsia="Arial" w:cs="Arial"/>
          <w:sz w:val="20"/>
          <w:szCs w:val="20"/>
        </w:rPr>
        <w:t>Angeles</w:t>
      </w:r>
      <w:r w:rsidRPr="0F8E438A" w:rsidR="4C2A1A9E">
        <w:rPr>
          <w:rFonts w:ascii="Arial" w:hAnsi="Arial" w:eastAsia="Arial" w:cs="Arial"/>
          <w:sz w:val="20"/>
          <w:szCs w:val="20"/>
        </w:rPr>
        <w:t xml:space="preserve"> Dodgers, Cincinnati </w:t>
      </w:r>
      <w:r w:rsidRPr="0F8E438A" w:rsidR="4C2A1A9E">
        <w:rPr>
          <w:rFonts w:ascii="Arial" w:hAnsi="Arial" w:eastAsia="Arial" w:cs="Arial"/>
          <w:sz w:val="20"/>
          <w:szCs w:val="20"/>
        </w:rPr>
        <w:t>Reds</w:t>
      </w:r>
      <w:r w:rsidRPr="0F8E438A" w:rsidR="4C2A1A9E">
        <w:rPr>
          <w:rFonts w:ascii="Arial" w:hAnsi="Arial" w:eastAsia="Arial" w:cs="Arial"/>
          <w:sz w:val="20"/>
          <w:szCs w:val="20"/>
        </w:rPr>
        <w:t xml:space="preserve"> y Cleveland </w:t>
      </w:r>
      <w:r w:rsidRPr="0F8E438A" w:rsidR="4C2A1A9E">
        <w:rPr>
          <w:rFonts w:ascii="Arial" w:hAnsi="Arial" w:eastAsia="Arial" w:cs="Arial"/>
          <w:sz w:val="20"/>
          <w:szCs w:val="20"/>
        </w:rPr>
        <w:t>Indians</w:t>
      </w:r>
      <w:r w:rsidRPr="0F8E438A" w:rsidR="4C2A1A9E">
        <w:rPr>
          <w:rFonts w:ascii="Arial" w:hAnsi="Arial" w:eastAsia="Arial" w:cs="Arial"/>
          <w:sz w:val="20"/>
          <w:szCs w:val="20"/>
        </w:rPr>
        <w:t xml:space="preserve">), </w:t>
      </w:r>
      <w:r w:rsidRPr="0F8E438A" w:rsidR="31E3239B">
        <w:rPr>
          <w:rFonts w:ascii="Arial" w:hAnsi="Arial" w:eastAsia="Arial" w:cs="Arial"/>
          <w:sz w:val="20"/>
          <w:szCs w:val="20"/>
        </w:rPr>
        <w:t xml:space="preserve">el pitcher llena estadios </w:t>
      </w:r>
      <w:r w:rsidRPr="0F8E438A" w:rsidR="31E3239B">
        <w:rPr>
          <w:rFonts w:ascii="Arial" w:hAnsi="Arial" w:eastAsia="Arial" w:cs="Arial"/>
          <w:b w:val="1"/>
          <w:bCs w:val="1"/>
          <w:sz w:val="20"/>
          <w:szCs w:val="20"/>
        </w:rPr>
        <w:t xml:space="preserve">Trevor Bauer </w:t>
      </w:r>
      <w:r w:rsidRPr="0F8E438A" w:rsidR="31E3239B">
        <w:rPr>
          <w:rFonts w:ascii="Arial" w:hAnsi="Arial" w:eastAsia="Arial" w:cs="Arial"/>
          <w:sz w:val="20"/>
          <w:szCs w:val="20"/>
        </w:rPr>
        <w:t>(</w:t>
      </w:r>
      <w:r w:rsidRPr="0F8E438A" w:rsidR="5B9F43E9">
        <w:rPr>
          <w:rFonts w:ascii="Arial" w:hAnsi="Arial" w:eastAsia="Arial" w:cs="Arial"/>
          <w:sz w:val="20"/>
          <w:szCs w:val="20"/>
        </w:rPr>
        <w:t xml:space="preserve">estrella de los </w:t>
      </w:r>
      <w:r w:rsidRPr="0F8E438A" w:rsidR="31E3239B">
        <w:rPr>
          <w:rFonts w:ascii="Arial" w:hAnsi="Arial" w:eastAsia="Arial" w:cs="Arial"/>
          <w:sz w:val="20"/>
          <w:szCs w:val="20"/>
        </w:rPr>
        <w:t>Diablos Rojos del México</w:t>
      </w:r>
      <w:r w:rsidRPr="0F8E438A" w:rsidR="4973E501">
        <w:rPr>
          <w:rFonts w:ascii="Arial" w:hAnsi="Arial" w:eastAsia="Arial" w:cs="Arial"/>
          <w:sz w:val="20"/>
          <w:szCs w:val="20"/>
        </w:rPr>
        <w:t xml:space="preserve"> merecedor del </w:t>
      </w:r>
      <w:r w:rsidRPr="0F8E438A" w:rsidR="31E3239B">
        <w:rPr>
          <w:rFonts w:ascii="Arial" w:hAnsi="Arial" w:eastAsia="Arial" w:cs="Arial"/>
          <w:sz w:val="20"/>
          <w:szCs w:val="20"/>
        </w:rPr>
        <w:t xml:space="preserve">Premio </w:t>
      </w:r>
      <w:r w:rsidRPr="0F8E438A" w:rsidR="31E3239B">
        <w:rPr>
          <w:rFonts w:ascii="Arial" w:hAnsi="Arial" w:eastAsia="Arial" w:cs="Arial"/>
          <w:sz w:val="20"/>
          <w:szCs w:val="20"/>
        </w:rPr>
        <w:t>Cy</w:t>
      </w:r>
      <w:r w:rsidRPr="0F8E438A" w:rsidR="31E3239B">
        <w:rPr>
          <w:rFonts w:ascii="Arial" w:hAnsi="Arial" w:eastAsia="Arial" w:cs="Arial"/>
          <w:sz w:val="20"/>
          <w:szCs w:val="20"/>
        </w:rPr>
        <w:t xml:space="preserve"> Young </w:t>
      </w:r>
      <w:r w:rsidRPr="0F8E438A" w:rsidR="1D28C857">
        <w:rPr>
          <w:rFonts w:ascii="Arial" w:hAnsi="Arial" w:eastAsia="Arial" w:cs="Arial"/>
          <w:sz w:val="20"/>
          <w:szCs w:val="20"/>
        </w:rPr>
        <w:t>por</w:t>
      </w:r>
      <w:r w:rsidRPr="0F8E438A" w:rsidR="31E3239B">
        <w:rPr>
          <w:rFonts w:ascii="Arial" w:hAnsi="Arial" w:eastAsia="Arial" w:cs="Arial"/>
          <w:sz w:val="20"/>
          <w:szCs w:val="20"/>
        </w:rPr>
        <w:t xml:space="preserve"> la Liga Nacional</w:t>
      </w:r>
      <w:r w:rsidRPr="0F8E438A" w:rsidR="49FE93A8">
        <w:rPr>
          <w:rFonts w:ascii="Arial" w:hAnsi="Arial" w:eastAsia="Arial" w:cs="Arial"/>
          <w:sz w:val="20"/>
          <w:szCs w:val="20"/>
        </w:rPr>
        <w:t xml:space="preserve"> </w:t>
      </w:r>
      <w:r w:rsidRPr="0F8E438A" w:rsidR="4FBF5324">
        <w:rPr>
          <w:rFonts w:ascii="Arial" w:hAnsi="Arial" w:eastAsia="Arial" w:cs="Arial"/>
          <w:sz w:val="20"/>
          <w:szCs w:val="20"/>
        </w:rPr>
        <w:t xml:space="preserve">de la MLB en </w:t>
      </w:r>
      <w:r w:rsidRPr="0F8E438A" w:rsidR="31E3239B">
        <w:rPr>
          <w:rFonts w:ascii="Arial" w:hAnsi="Arial" w:eastAsia="Arial" w:cs="Arial"/>
          <w:sz w:val="20"/>
          <w:szCs w:val="20"/>
        </w:rPr>
        <w:t>2020)</w:t>
      </w:r>
      <w:r w:rsidRPr="0F8E438A" w:rsidR="5C23760B">
        <w:rPr>
          <w:rFonts w:ascii="Arial" w:hAnsi="Arial" w:eastAsia="Arial" w:cs="Arial"/>
          <w:sz w:val="20"/>
          <w:szCs w:val="20"/>
        </w:rPr>
        <w:t>,</w:t>
      </w:r>
      <w:r w:rsidRPr="0F8E438A" w:rsidR="181225A0">
        <w:rPr>
          <w:rFonts w:ascii="Arial" w:hAnsi="Arial" w:eastAsia="Arial" w:cs="Arial"/>
          <w:sz w:val="20"/>
          <w:szCs w:val="20"/>
        </w:rPr>
        <w:t xml:space="preserve"> o</w:t>
      </w:r>
      <w:r w:rsidRPr="0F8E438A" w:rsidR="5C23760B">
        <w:rPr>
          <w:rFonts w:ascii="Arial" w:hAnsi="Arial" w:eastAsia="Arial" w:cs="Arial"/>
          <w:sz w:val="20"/>
          <w:szCs w:val="20"/>
        </w:rPr>
        <w:t xml:space="preserve"> </w:t>
      </w:r>
      <w:r w:rsidRPr="0F8E438A" w:rsidR="5C23760B">
        <w:rPr>
          <w:rFonts w:ascii="Arial" w:hAnsi="Arial" w:eastAsia="Arial" w:cs="Arial"/>
          <w:b w:val="1"/>
          <w:bCs w:val="1"/>
          <w:sz w:val="20"/>
          <w:szCs w:val="20"/>
        </w:rPr>
        <w:t xml:space="preserve">"Didi" </w:t>
      </w:r>
      <w:r w:rsidRPr="0F8E438A" w:rsidR="5C23760B">
        <w:rPr>
          <w:rFonts w:ascii="Arial" w:hAnsi="Arial" w:eastAsia="Arial" w:cs="Arial"/>
          <w:b w:val="1"/>
          <w:bCs w:val="1"/>
          <w:sz w:val="20"/>
          <w:szCs w:val="20"/>
        </w:rPr>
        <w:t>Gregorius</w:t>
      </w:r>
      <w:r w:rsidRPr="0F8E438A" w:rsidR="5C23760B">
        <w:rPr>
          <w:rFonts w:ascii="Arial" w:hAnsi="Arial" w:eastAsia="Arial" w:cs="Arial"/>
          <w:sz w:val="20"/>
          <w:szCs w:val="20"/>
        </w:rPr>
        <w:t xml:space="preserve"> (neerlandés de Algodoneros del Unión Laguna</w:t>
      </w:r>
      <w:r w:rsidRPr="0F8E438A" w:rsidR="0818CA33">
        <w:rPr>
          <w:rFonts w:ascii="Arial" w:hAnsi="Arial" w:eastAsia="Arial" w:cs="Arial"/>
          <w:sz w:val="20"/>
          <w:szCs w:val="20"/>
        </w:rPr>
        <w:t xml:space="preserve"> que sumó 11 campañas en la gran carpa, sobre todo con los "Bombarderos del Bronx"), </w:t>
      </w:r>
      <w:r w:rsidRPr="0F8E438A" w:rsidR="5F620DA4">
        <w:rPr>
          <w:rFonts w:ascii="Arial" w:hAnsi="Arial" w:eastAsia="Arial" w:cs="Arial"/>
          <w:sz w:val="20"/>
          <w:szCs w:val="20"/>
        </w:rPr>
        <w:t>entre muchos otros.</w:t>
      </w:r>
    </w:p>
    <w:p w:rsidR="38BFB307" w:rsidP="79B48F44" w:rsidRDefault="38BFB307" w14:paraId="79691219" w14:textId="15342C57">
      <w:pPr>
        <w:pStyle w:val="Normal"/>
        <w:suppressLineNumbers w:val="0"/>
        <w:bidi w:val="0"/>
        <w:spacing w:before="0" w:beforeAutospacing="off" w:after="160" w:afterAutospacing="off" w:line="279"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79B48F44" w:rsidR="79B48F44">
        <w:rPr>
          <w:rFonts w:ascii="Arial" w:hAnsi="Arial" w:eastAsia="Arial" w:cs="Arial"/>
          <w:sz w:val="20"/>
          <w:szCs w:val="20"/>
        </w:rPr>
        <w:t>La colección "</w:t>
      </w:r>
      <w:r w:rsidRPr="79B48F44" w:rsidR="79B48F44">
        <w:rPr>
          <w:rFonts w:ascii="Arial" w:hAnsi="Arial" w:eastAsia="Arial" w:cs="Arial"/>
          <w:b w:val="1"/>
          <w:bCs w:val="1"/>
          <w:sz w:val="20"/>
          <w:szCs w:val="20"/>
        </w:rPr>
        <w:t>LMB Juego de Estrellas 2024</w:t>
      </w:r>
      <w:r w:rsidRPr="79B48F44" w:rsidR="79B48F44">
        <w:rPr>
          <w:rFonts w:ascii="Arial" w:hAnsi="Arial" w:eastAsia="Arial" w:cs="Arial"/>
          <w:sz w:val="20"/>
          <w:szCs w:val="20"/>
        </w:rPr>
        <w:t xml:space="preserve">", se encuentra a la venta en </w:t>
      </w:r>
      <w:hyperlink r:id="R1b2b182c08594e56">
        <w:r w:rsidRPr="79B48F44" w:rsidR="79B48F44">
          <w:rPr>
            <w:rStyle w:val="Hyperlink"/>
            <w:rFonts w:ascii="Arial" w:hAnsi="Arial" w:eastAsia="Arial" w:cs="Arial"/>
            <w:b w:val="0"/>
            <w:bCs w:val="0"/>
            <w:i w:val="0"/>
            <w:iCs w:val="0"/>
            <w:caps w:val="0"/>
            <w:smallCaps w:val="0"/>
            <w:strike w:val="0"/>
            <w:dstrike w:val="0"/>
            <w:noProof w:val="0"/>
            <w:sz w:val="20"/>
            <w:szCs w:val="20"/>
            <w:lang w:val="es-ES"/>
          </w:rPr>
          <w:t>newera.mx</w:t>
        </w:r>
      </w:hyperlink>
      <w:r w:rsidRPr="79B48F44" w:rsidR="79B48F44">
        <w:rPr>
          <w:rFonts w:ascii="Arial" w:hAnsi="Arial" w:eastAsia="Arial" w:cs="Arial"/>
          <w:b w:val="0"/>
          <w:bCs w:val="0"/>
          <w:i w:val="0"/>
          <w:iCs w:val="0"/>
          <w:caps w:val="0"/>
          <w:smallCaps w:val="0"/>
          <w:noProof w:val="0"/>
          <w:color w:val="000000" w:themeColor="text1" w:themeTint="FF" w:themeShade="FF"/>
          <w:sz w:val="20"/>
          <w:szCs w:val="20"/>
          <w:lang w:val="es-ES"/>
        </w:rPr>
        <w:t>, New Era App (</w:t>
      </w:r>
      <w:hyperlink r:id="R8f943272df2e41d1">
        <w:r w:rsidRPr="79B48F44" w:rsidR="79B48F44">
          <w:rPr>
            <w:rStyle w:val="Hyperlink"/>
            <w:rFonts w:ascii="Arial" w:hAnsi="Arial" w:eastAsia="Arial" w:cs="Arial"/>
            <w:b w:val="0"/>
            <w:bCs w:val="0"/>
            <w:i w:val="0"/>
            <w:iCs w:val="0"/>
            <w:caps w:val="0"/>
            <w:smallCaps w:val="0"/>
            <w:strike w:val="0"/>
            <w:dstrike w:val="0"/>
            <w:noProof w:val="0"/>
            <w:sz w:val="20"/>
            <w:szCs w:val="20"/>
            <w:lang w:val="es-ES"/>
          </w:rPr>
          <w:t>Android</w:t>
        </w:r>
      </w:hyperlink>
      <w:r w:rsidRPr="79B48F44" w:rsidR="79B48F44">
        <w:rPr>
          <w:rFonts w:ascii="Arial" w:hAnsi="Arial" w:eastAsia="Arial" w:cs="Arial"/>
          <w:b w:val="0"/>
          <w:bCs w:val="0"/>
          <w:i w:val="0"/>
          <w:iCs w:val="0"/>
          <w:caps w:val="0"/>
          <w:smallCaps w:val="0"/>
          <w:noProof w:val="0"/>
          <w:color w:val="000000" w:themeColor="text1" w:themeTint="FF" w:themeShade="FF"/>
          <w:sz w:val="20"/>
          <w:szCs w:val="20"/>
          <w:lang w:val="es-ES"/>
        </w:rPr>
        <w:t xml:space="preserve"> o </w:t>
      </w:r>
      <w:hyperlink r:id="R3a03742525f1486c">
        <w:r w:rsidRPr="79B48F44" w:rsidR="79B48F44">
          <w:rPr>
            <w:rStyle w:val="Hyperlink"/>
            <w:rFonts w:ascii="Arial" w:hAnsi="Arial" w:eastAsia="Arial" w:cs="Arial"/>
            <w:b w:val="0"/>
            <w:bCs w:val="0"/>
            <w:i w:val="0"/>
            <w:iCs w:val="0"/>
            <w:caps w:val="0"/>
            <w:smallCaps w:val="0"/>
            <w:strike w:val="0"/>
            <w:dstrike w:val="0"/>
            <w:noProof w:val="0"/>
            <w:sz w:val="20"/>
            <w:szCs w:val="20"/>
            <w:lang w:val="es-ES"/>
          </w:rPr>
          <w:t>iOS</w:t>
        </w:r>
      </w:hyperlink>
      <w:r w:rsidRPr="79B48F44" w:rsidR="79B48F44">
        <w:rPr>
          <w:rFonts w:ascii="Arial" w:hAnsi="Arial" w:eastAsia="Arial" w:cs="Arial"/>
          <w:b w:val="0"/>
          <w:bCs w:val="0"/>
          <w:i w:val="0"/>
          <w:iCs w:val="0"/>
          <w:caps w:val="0"/>
          <w:smallCaps w:val="0"/>
          <w:noProof w:val="0"/>
          <w:color w:val="000000" w:themeColor="text1" w:themeTint="FF" w:themeShade="FF"/>
          <w:sz w:val="20"/>
          <w:szCs w:val="20"/>
          <w:lang w:val="es-ES"/>
        </w:rPr>
        <w:t xml:space="preserve">), New Era </w:t>
      </w:r>
      <w:r w:rsidRPr="79B48F44" w:rsidR="79B48F44">
        <w:rPr>
          <w:rFonts w:ascii="Arial" w:hAnsi="Arial" w:eastAsia="Arial" w:cs="Arial"/>
          <w:b w:val="0"/>
          <w:bCs w:val="0"/>
          <w:i w:val="0"/>
          <w:iCs w:val="0"/>
          <w:caps w:val="0"/>
          <w:smallCaps w:val="0"/>
          <w:noProof w:val="0"/>
          <w:color w:val="000000" w:themeColor="text1" w:themeTint="FF" w:themeShade="FF"/>
          <w:sz w:val="20"/>
          <w:szCs w:val="20"/>
          <w:lang w:val="es-ES"/>
        </w:rPr>
        <w:t>Stores</w:t>
      </w:r>
      <w:r w:rsidRPr="79B48F44" w:rsidR="79B48F44">
        <w:rPr>
          <w:rFonts w:ascii="Arial" w:hAnsi="Arial" w:eastAsia="Arial" w:cs="Arial"/>
          <w:b w:val="0"/>
          <w:bCs w:val="0"/>
          <w:i w:val="0"/>
          <w:iCs w:val="0"/>
          <w:caps w:val="0"/>
          <w:smallCaps w:val="0"/>
          <w:noProof w:val="0"/>
          <w:color w:val="000000" w:themeColor="text1" w:themeTint="FF" w:themeShade="FF"/>
          <w:sz w:val="20"/>
          <w:szCs w:val="20"/>
          <w:lang w:val="es-ES"/>
        </w:rPr>
        <w:t xml:space="preserve"> de Veracruz y en la tienda de la marca dentro del </w:t>
      </w:r>
      <w:r w:rsidRPr="79B48F44" w:rsidR="79B48F44">
        <w:rPr>
          <w:rFonts w:ascii="Arial" w:hAnsi="Arial" w:eastAsia="Arial" w:cs="Arial"/>
          <w:b w:val="1"/>
          <w:bCs w:val="1"/>
          <w:i w:val="0"/>
          <w:iCs w:val="0"/>
          <w:caps w:val="0"/>
          <w:smallCaps w:val="0"/>
          <w:noProof w:val="0"/>
          <w:color w:val="000000" w:themeColor="text1" w:themeTint="FF" w:themeShade="FF"/>
          <w:sz w:val="20"/>
          <w:szCs w:val="20"/>
          <w:lang w:val="es-ES"/>
        </w:rPr>
        <w:t>Estadio Beto Ávila</w:t>
      </w:r>
      <w:r w:rsidRPr="79B48F44" w:rsidR="79B48F44">
        <w:rPr>
          <w:rFonts w:ascii="Arial" w:hAnsi="Arial" w:eastAsia="Arial" w:cs="Arial"/>
          <w:b w:val="0"/>
          <w:bCs w:val="0"/>
          <w:i w:val="0"/>
          <w:iCs w:val="0"/>
          <w:caps w:val="0"/>
          <w:smallCaps w:val="0"/>
          <w:noProof w:val="0"/>
          <w:color w:val="000000" w:themeColor="text1" w:themeTint="FF" w:themeShade="FF"/>
          <w:sz w:val="20"/>
          <w:szCs w:val="20"/>
          <w:lang w:val="es-ES"/>
        </w:rPr>
        <w:t>.</w:t>
      </w:r>
    </w:p>
    <w:p w:rsidR="73791566" w:rsidP="0F8E438A" w:rsidRDefault="73791566" w14:paraId="4BFC7D8C" w14:textId="7FCD72F8">
      <w:pPr>
        <w:spacing w:before="0" w:beforeAutospacing="off"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18"/>
          <w:szCs w:val="18"/>
          <w:lang w:val="es-ES"/>
        </w:rPr>
      </w:pPr>
      <w:r w:rsidRPr="0F8E438A" w:rsidR="73791566">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s-ES"/>
        </w:rPr>
        <w:t>____________________________________________________</w:t>
      </w:r>
    </w:p>
    <w:p w:rsidR="73791566" w:rsidP="0F8E438A" w:rsidRDefault="73791566" w14:paraId="695676D8" w14:textId="38CD1550">
      <w:pPr>
        <w:spacing w:before="240" w:beforeAutospacing="off" w:after="240" w:afterAutospacing="off" w:line="259"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0F8E438A" w:rsidR="73791566">
        <w:rPr>
          <w:rFonts w:ascii="Arial" w:hAnsi="Arial" w:eastAsia="Arial" w:cs="Arial"/>
          <w:b w:val="1"/>
          <w:bCs w:val="1"/>
          <w:i w:val="0"/>
          <w:iCs w:val="0"/>
          <w:caps w:val="0"/>
          <w:smallCaps w:val="0"/>
          <w:strike w:val="0"/>
          <w:dstrike w:val="0"/>
          <w:noProof w:val="0"/>
          <w:color w:val="000000" w:themeColor="text1" w:themeTint="FF" w:themeShade="FF"/>
          <w:sz w:val="18"/>
          <w:szCs w:val="18"/>
          <w:u w:val="none"/>
          <w:lang w:val="es-ES"/>
        </w:rPr>
        <w:t>Acerca de New Era</w:t>
      </w:r>
    </w:p>
    <w:p w:rsidR="73791566" w:rsidP="0F8E438A" w:rsidRDefault="73791566" w14:paraId="06FA3E68" w14:textId="6EEE7C6C">
      <w:pPr>
        <w:spacing w:before="0" w:beforeAutospacing="off"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0F8E438A" w:rsidR="73791566">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s-ES"/>
        </w:rPr>
        <w:t xml:space="preserve">New Era Cap Co. Inc. es una marca internacional de moda con herencia deportiva, con más de 100 años de experiencia haciendo gorras. La compañía fue fundada en Buffalo, Nueva York, en 1920 y hoy cuenta con operaciones alrededor del mundo. Es mejor conocida por ser la gorra oficial de los equipos de Ligas Mayores de Beisbol (MLB), NFL y NBA. </w:t>
      </w:r>
    </w:p>
    <w:p w:rsidR="73791566" w:rsidP="0F8E438A" w:rsidRDefault="73791566" w14:paraId="08D006A1" w14:textId="4B0B3791">
      <w:pPr>
        <w:spacing w:before="0" w:beforeAutospacing="off"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0F8E438A" w:rsidR="73791566">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s-ES"/>
        </w:rPr>
        <w:t xml:space="preserve">Las gorras New Era son utilizadas como un símbolo de expresión personal por atletas, artistas y gente relevante alrededor del mundo. New Era impulsa a las personas a mostrar su personalidad a través de sus productos. </w:t>
      </w:r>
    </w:p>
    <w:p w:rsidR="73791566" w:rsidP="0F8E438A" w:rsidRDefault="73791566" w14:paraId="3CA60A2F" w14:textId="42266F09">
      <w:pPr>
        <w:spacing w:after="160" w:line="259"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0F8E438A" w:rsidR="73791566">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s-ES"/>
        </w:rPr>
        <w:t xml:space="preserve">Para mayor información, visita </w:t>
      </w:r>
      <w:hyperlink r:id="Re510d4b22bea4191">
        <w:r w:rsidRPr="0F8E438A" w:rsidR="73791566">
          <w:rPr>
            <w:rStyle w:val="Hyperlink"/>
            <w:rFonts w:ascii="Arial" w:hAnsi="Arial" w:eastAsia="Arial" w:cs="Arial"/>
            <w:b w:val="0"/>
            <w:bCs w:val="0"/>
            <w:i w:val="0"/>
            <w:iCs w:val="0"/>
            <w:caps w:val="0"/>
            <w:smallCaps w:val="0"/>
            <w:strike w:val="0"/>
            <w:dstrike w:val="0"/>
            <w:noProof w:val="0"/>
            <w:sz w:val="18"/>
            <w:szCs w:val="18"/>
            <w:lang w:val="es-ES"/>
          </w:rPr>
          <w:t>www.newera.mx</w:t>
        </w:r>
      </w:hyperlink>
      <w:r w:rsidRPr="0F8E438A" w:rsidR="73791566">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s-ES"/>
        </w:rPr>
        <w:t xml:space="preserve"> y el blog </w:t>
      </w:r>
      <w:hyperlink r:id="R9b5a8d9aabbd4f21">
        <w:r w:rsidRPr="0F8E438A" w:rsidR="73791566">
          <w:rPr>
            <w:rStyle w:val="Hyperlink"/>
            <w:rFonts w:ascii="Arial" w:hAnsi="Arial" w:eastAsia="Arial" w:cs="Arial"/>
            <w:b w:val="0"/>
            <w:bCs w:val="0"/>
            <w:i w:val="0"/>
            <w:iCs w:val="0"/>
            <w:caps w:val="0"/>
            <w:smallCaps w:val="0"/>
            <w:strike w:val="0"/>
            <w:dstrike w:val="0"/>
            <w:noProof w:val="0"/>
            <w:sz w:val="18"/>
            <w:szCs w:val="18"/>
            <w:lang w:val="es-ES"/>
          </w:rPr>
          <w:t>www.newera.mx/blog</w:t>
        </w:r>
      </w:hyperlink>
      <w:r w:rsidRPr="0F8E438A" w:rsidR="73791566">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s-ES"/>
        </w:rPr>
        <w:t>.</w:t>
      </w:r>
    </w:p>
    <w:p w:rsidR="0F8E438A" w:rsidP="0F8E438A" w:rsidRDefault="0F8E438A" w14:paraId="714421B3" w14:textId="5F9F96C5">
      <w:pPr>
        <w:pStyle w:val="Normal"/>
        <w:spacing w:before="0" w:beforeAutospacing="off" w:after="160" w:afterAutospacing="off" w:line="27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sectPr>
      <w:pgSz w:w="11906" w:h="16838" w:orient="portrait"/>
      <w:pgMar w:top="1440" w:right="1440" w:bottom="1440" w:left="1440" w:header="720" w:footer="720" w:gutter="0"/>
      <w:cols w:space="720"/>
      <w:docGrid w:linePitch="360"/>
      <w:headerReference w:type="default" r:id="R4576531d112745cb"/>
      <w:footerReference w:type="default" r:id="Rd65772f5dc2b4c4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F8E438A" w:rsidTr="0F8E438A" w14:paraId="23EE9C2C">
      <w:trPr>
        <w:trHeight w:val="300"/>
      </w:trPr>
      <w:tc>
        <w:tcPr>
          <w:tcW w:w="3005" w:type="dxa"/>
          <w:tcMar/>
        </w:tcPr>
        <w:p w:rsidR="0F8E438A" w:rsidP="0F8E438A" w:rsidRDefault="0F8E438A" w14:paraId="7E5EB195" w14:textId="06F91CB7">
          <w:pPr>
            <w:pStyle w:val="Header"/>
            <w:bidi w:val="0"/>
            <w:ind w:left="-115"/>
            <w:jc w:val="left"/>
          </w:pPr>
        </w:p>
      </w:tc>
      <w:tc>
        <w:tcPr>
          <w:tcW w:w="3005" w:type="dxa"/>
          <w:tcMar/>
        </w:tcPr>
        <w:p w:rsidR="0F8E438A" w:rsidP="0F8E438A" w:rsidRDefault="0F8E438A" w14:paraId="16ADD751" w14:textId="2A29E109">
          <w:pPr>
            <w:pStyle w:val="Header"/>
            <w:bidi w:val="0"/>
            <w:jc w:val="center"/>
          </w:pPr>
        </w:p>
      </w:tc>
      <w:tc>
        <w:tcPr>
          <w:tcW w:w="3005" w:type="dxa"/>
          <w:tcMar/>
        </w:tcPr>
        <w:p w:rsidR="0F8E438A" w:rsidP="0F8E438A" w:rsidRDefault="0F8E438A" w14:paraId="1C82F4F6" w14:textId="11F85382">
          <w:pPr>
            <w:pStyle w:val="Header"/>
            <w:bidi w:val="0"/>
            <w:ind w:right="-115"/>
            <w:jc w:val="right"/>
          </w:pPr>
        </w:p>
      </w:tc>
    </w:tr>
  </w:tbl>
  <w:p w:rsidR="0F8E438A" w:rsidP="0F8E438A" w:rsidRDefault="0F8E438A" w14:paraId="479F7661" w14:textId="3BB02736">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0F8E438A" w:rsidP="0F8E438A" w:rsidRDefault="0F8E438A" w14:paraId="32FC8BC9" w14:textId="32FFA869">
    <w:pPr>
      <w:pStyle w:val="Header"/>
    </w:pPr>
    <w:r w:rsidR="0F8E438A">
      <w:drawing>
        <wp:inline wp14:editId="1337B34C" wp14:anchorId="039E5BF2">
          <wp:extent cx="1428750" cy="895350"/>
          <wp:effectExtent l="0" t="0" r="0" b="0"/>
          <wp:docPr id="778027552" name="" title=""/>
          <wp:cNvGraphicFramePr>
            <a:graphicFrameLocks noChangeAspect="1"/>
          </wp:cNvGraphicFramePr>
          <a:graphic>
            <a:graphicData uri="http://schemas.openxmlformats.org/drawingml/2006/picture">
              <pic:pic>
                <pic:nvPicPr>
                  <pic:cNvPr id="0" name=""/>
                  <pic:cNvPicPr/>
                </pic:nvPicPr>
                <pic:blipFill>
                  <a:blip r:embed="Rd3a62296bb2242af">
                    <a:extLst>
                      <a:ext xmlns:a="http://schemas.openxmlformats.org/drawingml/2006/main" uri="{28A0092B-C50C-407E-A947-70E740481C1C}">
                        <a14:useLocalDpi val="0"/>
                      </a:ext>
                    </a:extLst>
                  </a:blip>
                  <a:stretch>
                    <a:fillRect/>
                  </a:stretch>
                </pic:blipFill>
                <pic:spPr>
                  <a:xfrm>
                    <a:off x="0" y="0"/>
                    <a:ext cx="1428750" cy="895350"/>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xeNJwL19AQIMou" int2:id="CK9GyA7D">
      <int2:state int2:type="AugLoop_Text_Critique" int2:value="Rejected"/>
    </int2:textHash>
    <int2:textHash int2:hashCode="Hi92HVHQbCuTyz" int2:id="GlQtwQRo">
      <int2:state int2:type="AugLoop_Text_Critique" int2:value="Rejected"/>
    </int2:textHash>
    <int2:bookmark int2:bookmarkName="_Int_PCbJc0wC" int2:invalidationBookmarkName="" int2:hashCode="hWBksMXE4KZMAL" int2:id="r6PrBpkB">
      <int2:state int2:type="AugLoop_Text_Critique" int2:value="Rejected"/>
    </int2:bookmark>
    <int2:bookmark int2:bookmarkName="_Int_qkShrkg6" int2:invalidationBookmarkName="" int2:hashCode="iPA5QnZbDVwNNi" int2:id="2uQC0Gus">
      <int2:state int2:type="AugLoop_Text_Critique" int2:value="Rejected"/>
    </int2:bookmark>
    <int2:bookmark int2:bookmarkName="_Int_oBPvxDJu" int2:invalidationBookmarkName="" int2:hashCode="Ee9pTGcu1JMA/n" int2:id="fCRXYLee">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61a12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FE1D8"/>
    <w:rsid w:val="0005EE46"/>
    <w:rsid w:val="0013AE6B"/>
    <w:rsid w:val="00F70C11"/>
    <w:rsid w:val="011EC7C0"/>
    <w:rsid w:val="01AF7ECC"/>
    <w:rsid w:val="01D62CA3"/>
    <w:rsid w:val="023D6EAD"/>
    <w:rsid w:val="02493B28"/>
    <w:rsid w:val="02BA9821"/>
    <w:rsid w:val="02E5BAC5"/>
    <w:rsid w:val="03403A25"/>
    <w:rsid w:val="038BB910"/>
    <w:rsid w:val="03A68A23"/>
    <w:rsid w:val="03B91F02"/>
    <w:rsid w:val="03D86D82"/>
    <w:rsid w:val="040CC112"/>
    <w:rsid w:val="043EAC7E"/>
    <w:rsid w:val="045E5608"/>
    <w:rsid w:val="0477BAD3"/>
    <w:rsid w:val="0554EF63"/>
    <w:rsid w:val="05824843"/>
    <w:rsid w:val="059806F1"/>
    <w:rsid w:val="059BF062"/>
    <w:rsid w:val="05F238E3"/>
    <w:rsid w:val="063337DA"/>
    <w:rsid w:val="06B014AF"/>
    <w:rsid w:val="06CCD379"/>
    <w:rsid w:val="07764D40"/>
    <w:rsid w:val="07A9D9E7"/>
    <w:rsid w:val="07AC95F3"/>
    <w:rsid w:val="07C031C5"/>
    <w:rsid w:val="07F5C028"/>
    <w:rsid w:val="080A48A8"/>
    <w:rsid w:val="0818CA33"/>
    <w:rsid w:val="0881CC37"/>
    <w:rsid w:val="092FE1D8"/>
    <w:rsid w:val="095C0226"/>
    <w:rsid w:val="0A224400"/>
    <w:rsid w:val="0A600F84"/>
    <w:rsid w:val="0AC5AA06"/>
    <w:rsid w:val="0ACD978C"/>
    <w:rsid w:val="0ACDDDEA"/>
    <w:rsid w:val="0B33D039"/>
    <w:rsid w:val="0B4DB506"/>
    <w:rsid w:val="0BEBAEC8"/>
    <w:rsid w:val="0C7191E1"/>
    <w:rsid w:val="0D164521"/>
    <w:rsid w:val="0D5229B4"/>
    <w:rsid w:val="0DFD4AC8"/>
    <w:rsid w:val="0E05384E"/>
    <w:rsid w:val="0ED24F94"/>
    <w:rsid w:val="0EFB62BE"/>
    <w:rsid w:val="0F8E438A"/>
    <w:rsid w:val="0F991B29"/>
    <w:rsid w:val="0FA932A3"/>
    <w:rsid w:val="10BF7C66"/>
    <w:rsid w:val="10D21BBD"/>
    <w:rsid w:val="112714A9"/>
    <w:rsid w:val="11301948"/>
    <w:rsid w:val="11FAB4DC"/>
    <w:rsid w:val="12599178"/>
    <w:rsid w:val="126D186E"/>
    <w:rsid w:val="12A5BA66"/>
    <w:rsid w:val="12F72DA8"/>
    <w:rsid w:val="13494CC1"/>
    <w:rsid w:val="13DD4A46"/>
    <w:rsid w:val="14313437"/>
    <w:rsid w:val="14D3914F"/>
    <w:rsid w:val="151026A2"/>
    <w:rsid w:val="151F52C7"/>
    <w:rsid w:val="156FA6B4"/>
    <w:rsid w:val="15AB812D"/>
    <w:rsid w:val="15AFB00D"/>
    <w:rsid w:val="15F88E2F"/>
    <w:rsid w:val="167AD198"/>
    <w:rsid w:val="16818BCD"/>
    <w:rsid w:val="1779228D"/>
    <w:rsid w:val="17D96ABE"/>
    <w:rsid w:val="181225A0"/>
    <w:rsid w:val="1869F660"/>
    <w:rsid w:val="1947EAF5"/>
    <w:rsid w:val="197225F0"/>
    <w:rsid w:val="1974B39A"/>
    <w:rsid w:val="1A05C6C1"/>
    <w:rsid w:val="1A2F582A"/>
    <w:rsid w:val="1A4CE549"/>
    <w:rsid w:val="1ACBFF52"/>
    <w:rsid w:val="1C502E8D"/>
    <w:rsid w:val="1C6DCD49"/>
    <w:rsid w:val="1CA9C6B2"/>
    <w:rsid w:val="1D28C857"/>
    <w:rsid w:val="1D372270"/>
    <w:rsid w:val="1E1B5C18"/>
    <w:rsid w:val="1E34C0E3"/>
    <w:rsid w:val="1EBDB84A"/>
    <w:rsid w:val="1EBDC7A2"/>
    <w:rsid w:val="1EDF152D"/>
    <w:rsid w:val="20170711"/>
    <w:rsid w:val="20240BBC"/>
    <w:rsid w:val="20750845"/>
    <w:rsid w:val="2080ACB8"/>
    <w:rsid w:val="20E94575"/>
    <w:rsid w:val="20F64FA9"/>
    <w:rsid w:val="22B66FCE"/>
    <w:rsid w:val="22BA6B72"/>
    <w:rsid w:val="231CF670"/>
    <w:rsid w:val="2359EC60"/>
    <w:rsid w:val="2480CCB4"/>
    <w:rsid w:val="25A131B1"/>
    <w:rsid w:val="261C9D15"/>
    <w:rsid w:val="26593BD8"/>
    <w:rsid w:val="26779ED0"/>
    <w:rsid w:val="274FDBD9"/>
    <w:rsid w:val="277D0413"/>
    <w:rsid w:val="2791BF9F"/>
    <w:rsid w:val="27EF0188"/>
    <w:rsid w:val="28486A50"/>
    <w:rsid w:val="2857674E"/>
    <w:rsid w:val="28A1805C"/>
    <w:rsid w:val="2A30BBCF"/>
    <w:rsid w:val="2A5F1130"/>
    <w:rsid w:val="2AE3A2CA"/>
    <w:rsid w:val="2B020914"/>
    <w:rsid w:val="2B6DE9AB"/>
    <w:rsid w:val="2B6E0BAC"/>
    <w:rsid w:val="2BCC8C30"/>
    <w:rsid w:val="2C53CC63"/>
    <w:rsid w:val="2C8BDE99"/>
    <w:rsid w:val="2CD3C9E5"/>
    <w:rsid w:val="2CFD849C"/>
    <w:rsid w:val="2D4E2C3F"/>
    <w:rsid w:val="2DB6723D"/>
    <w:rsid w:val="2DC33F7E"/>
    <w:rsid w:val="2E73F220"/>
    <w:rsid w:val="2EDE6096"/>
    <w:rsid w:val="2F042CF2"/>
    <w:rsid w:val="2FB0CDE7"/>
    <w:rsid w:val="2FE5488D"/>
    <w:rsid w:val="309FFD53"/>
    <w:rsid w:val="31714A98"/>
    <w:rsid w:val="31E3239B"/>
    <w:rsid w:val="324BE52E"/>
    <w:rsid w:val="3260255F"/>
    <w:rsid w:val="32614352"/>
    <w:rsid w:val="32D47246"/>
    <w:rsid w:val="3316AA91"/>
    <w:rsid w:val="331F80BB"/>
    <w:rsid w:val="339F2E0E"/>
    <w:rsid w:val="346A950E"/>
    <w:rsid w:val="3496F07E"/>
    <w:rsid w:val="3565A67C"/>
    <w:rsid w:val="356CF838"/>
    <w:rsid w:val="35796D89"/>
    <w:rsid w:val="36AA8A28"/>
    <w:rsid w:val="372743D7"/>
    <w:rsid w:val="3734B475"/>
    <w:rsid w:val="38B179ED"/>
    <w:rsid w:val="38BFB307"/>
    <w:rsid w:val="38D084D6"/>
    <w:rsid w:val="39992490"/>
    <w:rsid w:val="3A0CCD2E"/>
    <w:rsid w:val="3A663333"/>
    <w:rsid w:val="3AA85ED7"/>
    <w:rsid w:val="3B182CDE"/>
    <w:rsid w:val="3B7D55B0"/>
    <w:rsid w:val="3BA1FCC7"/>
    <w:rsid w:val="3BF2C774"/>
    <w:rsid w:val="3BFAB4FA"/>
    <w:rsid w:val="3C6D76F8"/>
    <w:rsid w:val="3D11208C"/>
    <w:rsid w:val="405B3ED6"/>
    <w:rsid w:val="4114A6EE"/>
    <w:rsid w:val="413542DB"/>
    <w:rsid w:val="416AAF98"/>
    <w:rsid w:val="416ED47B"/>
    <w:rsid w:val="41A3DD10"/>
    <w:rsid w:val="41F70F37"/>
    <w:rsid w:val="4269F67E"/>
    <w:rsid w:val="428C0785"/>
    <w:rsid w:val="42FE9273"/>
    <w:rsid w:val="43254C7F"/>
    <w:rsid w:val="434DA1F7"/>
    <w:rsid w:val="43E1562C"/>
    <w:rsid w:val="4423DD7D"/>
    <w:rsid w:val="4427D7E6"/>
    <w:rsid w:val="44B3D351"/>
    <w:rsid w:val="44D00BB5"/>
    <w:rsid w:val="44E5A3A2"/>
    <w:rsid w:val="45543DD7"/>
    <w:rsid w:val="4599A9BA"/>
    <w:rsid w:val="45A19740"/>
    <w:rsid w:val="463E20BB"/>
    <w:rsid w:val="464EBF18"/>
    <w:rsid w:val="469AA559"/>
    <w:rsid w:val="46E3A90B"/>
    <w:rsid w:val="46EB6D09"/>
    <w:rsid w:val="47029FD9"/>
    <w:rsid w:val="4709502B"/>
    <w:rsid w:val="47237F3F"/>
    <w:rsid w:val="4746504B"/>
    <w:rsid w:val="47864152"/>
    <w:rsid w:val="4821131A"/>
    <w:rsid w:val="4856A712"/>
    <w:rsid w:val="4863C71A"/>
    <w:rsid w:val="48873D6A"/>
    <w:rsid w:val="489734A5"/>
    <w:rsid w:val="48FB4909"/>
    <w:rsid w:val="49656376"/>
    <w:rsid w:val="4973E501"/>
    <w:rsid w:val="4988A4C7"/>
    <w:rsid w:val="49FE93A8"/>
    <w:rsid w:val="4A750863"/>
    <w:rsid w:val="4A8A6687"/>
    <w:rsid w:val="4A990036"/>
    <w:rsid w:val="4AEF62E2"/>
    <w:rsid w:val="4B4D6A42"/>
    <w:rsid w:val="4BBB2A52"/>
    <w:rsid w:val="4C08EB3E"/>
    <w:rsid w:val="4C10D8C4"/>
    <w:rsid w:val="4C1A2615"/>
    <w:rsid w:val="4C1B9913"/>
    <w:rsid w:val="4C2A1A9E"/>
    <w:rsid w:val="4C830DC2"/>
    <w:rsid w:val="4CA19F76"/>
    <w:rsid w:val="4CE385D4"/>
    <w:rsid w:val="4D0D8461"/>
    <w:rsid w:val="4D27A3AC"/>
    <w:rsid w:val="4D52EA8F"/>
    <w:rsid w:val="4D624A9E"/>
    <w:rsid w:val="4D6C12EC"/>
    <w:rsid w:val="4DACA925"/>
    <w:rsid w:val="4E715FEF"/>
    <w:rsid w:val="4EE758F7"/>
    <w:rsid w:val="4F408C00"/>
    <w:rsid w:val="4FBF5324"/>
    <w:rsid w:val="4FCBF9DA"/>
    <w:rsid w:val="508A8B51"/>
    <w:rsid w:val="509C0497"/>
    <w:rsid w:val="50DC5C61"/>
    <w:rsid w:val="5127958C"/>
    <w:rsid w:val="52153B0E"/>
    <w:rsid w:val="526DA6F7"/>
    <w:rsid w:val="52782CC2"/>
    <w:rsid w:val="531A1EA5"/>
    <w:rsid w:val="537CC5E5"/>
    <w:rsid w:val="5400D534"/>
    <w:rsid w:val="541BEAA9"/>
    <w:rsid w:val="55AFCD84"/>
    <w:rsid w:val="55B7BB0A"/>
    <w:rsid w:val="56399D6D"/>
    <w:rsid w:val="568E91A0"/>
    <w:rsid w:val="56A8D1B7"/>
    <w:rsid w:val="57538B6B"/>
    <w:rsid w:val="5758178F"/>
    <w:rsid w:val="57D56DCE"/>
    <w:rsid w:val="58CAAF7C"/>
    <w:rsid w:val="59036D0B"/>
    <w:rsid w:val="594A3663"/>
    <w:rsid w:val="596D406E"/>
    <w:rsid w:val="59A8A411"/>
    <w:rsid w:val="5A2EC9A0"/>
    <w:rsid w:val="5A5C4BB5"/>
    <w:rsid w:val="5A833EA7"/>
    <w:rsid w:val="5ABAA883"/>
    <w:rsid w:val="5AD2BB1E"/>
    <w:rsid w:val="5B3FCE89"/>
    <w:rsid w:val="5B4BDE61"/>
    <w:rsid w:val="5B6117CF"/>
    <w:rsid w:val="5B6F8896"/>
    <w:rsid w:val="5B9F43E9"/>
    <w:rsid w:val="5C1F0F08"/>
    <w:rsid w:val="5C23760B"/>
    <w:rsid w:val="5C26FC8E"/>
    <w:rsid w:val="5CE86EC7"/>
    <w:rsid w:val="5CF49708"/>
    <w:rsid w:val="5D0A7FCE"/>
    <w:rsid w:val="5D16F548"/>
    <w:rsid w:val="5D939A3D"/>
    <w:rsid w:val="5E7D818D"/>
    <w:rsid w:val="5EB2C5A9"/>
    <w:rsid w:val="5F56AFCA"/>
    <w:rsid w:val="5F620DA4"/>
    <w:rsid w:val="5F6215C8"/>
    <w:rsid w:val="5FA34630"/>
    <w:rsid w:val="609E79DE"/>
    <w:rsid w:val="60D5C161"/>
    <w:rsid w:val="60F2802B"/>
    <w:rsid w:val="61A4B0E0"/>
    <w:rsid w:val="61DDF0F1"/>
    <w:rsid w:val="61EA666B"/>
    <w:rsid w:val="6236BDDE"/>
    <w:rsid w:val="628E508C"/>
    <w:rsid w:val="62C548AE"/>
    <w:rsid w:val="62D5F2B0"/>
    <w:rsid w:val="6357B04B"/>
    <w:rsid w:val="6379C152"/>
    <w:rsid w:val="641E8E41"/>
    <w:rsid w:val="644ED686"/>
    <w:rsid w:val="64664767"/>
    <w:rsid w:val="648FEC0A"/>
    <w:rsid w:val="6492070D"/>
    <w:rsid w:val="649B866A"/>
    <w:rsid w:val="64ECC311"/>
    <w:rsid w:val="65870388"/>
    <w:rsid w:val="658C284D"/>
    <w:rsid w:val="65946145"/>
    <w:rsid w:val="659FD767"/>
    <w:rsid w:val="65B0ECC8"/>
    <w:rsid w:val="662DD76E"/>
    <w:rsid w:val="66422522"/>
    <w:rsid w:val="66A08BE4"/>
    <w:rsid w:val="674502E5"/>
    <w:rsid w:val="675CBB40"/>
    <w:rsid w:val="67C5E707"/>
    <w:rsid w:val="684449CB"/>
    <w:rsid w:val="68B856F2"/>
    <w:rsid w:val="68E0D346"/>
    <w:rsid w:val="68FD9210"/>
    <w:rsid w:val="6916BA6D"/>
    <w:rsid w:val="691A5B24"/>
    <w:rsid w:val="6944C20C"/>
    <w:rsid w:val="69C5EBD8"/>
    <w:rsid w:val="6A1424A3"/>
    <w:rsid w:val="6A4F7EE7"/>
    <w:rsid w:val="6AA59956"/>
    <w:rsid w:val="6AA9FDBC"/>
    <w:rsid w:val="6AF215AC"/>
    <w:rsid w:val="6B4BC375"/>
    <w:rsid w:val="6C68B7B9"/>
    <w:rsid w:val="6C7079EC"/>
    <w:rsid w:val="6CB49DFA"/>
    <w:rsid w:val="6DD8F0B9"/>
    <w:rsid w:val="6DF0CAA2"/>
    <w:rsid w:val="6E75CA04"/>
    <w:rsid w:val="6E935C61"/>
    <w:rsid w:val="6E983747"/>
    <w:rsid w:val="6F1F3B44"/>
    <w:rsid w:val="6F5014CA"/>
    <w:rsid w:val="6F8DDDA2"/>
    <w:rsid w:val="708F1188"/>
    <w:rsid w:val="70E5A018"/>
    <w:rsid w:val="71BB8FC2"/>
    <w:rsid w:val="7299609D"/>
    <w:rsid w:val="72AC61DC"/>
    <w:rsid w:val="72C5C6A7"/>
    <w:rsid w:val="73791566"/>
    <w:rsid w:val="7383A6CF"/>
    <w:rsid w:val="74733180"/>
    <w:rsid w:val="7475C0A3"/>
    <w:rsid w:val="74FE2083"/>
    <w:rsid w:val="755803A3"/>
    <w:rsid w:val="75C3E364"/>
    <w:rsid w:val="75D76F2F"/>
    <w:rsid w:val="75FD6769"/>
    <w:rsid w:val="766CCC24"/>
    <w:rsid w:val="76BE9D34"/>
    <w:rsid w:val="77649838"/>
    <w:rsid w:val="7777E579"/>
    <w:rsid w:val="78089C85"/>
    <w:rsid w:val="78387C14"/>
    <w:rsid w:val="788C3AB8"/>
    <w:rsid w:val="79B48F44"/>
    <w:rsid w:val="79E4431A"/>
    <w:rsid w:val="7A071426"/>
    <w:rsid w:val="7A1ACDD5"/>
    <w:rsid w:val="7A5D7244"/>
    <w:rsid w:val="7A646929"/>
    <w:rsid w:val="7B18413C"/>
    <w:rsid w:val="7B6D6207"/>
    <w:rsid w:val="7B70BC06"/>
    <w:rsid w:val="7B8AF207"/>
    <w:rsid w:val="7C4B569C"/>
    <w:rsid w:val="7C534422"/>
    <w:rsid w:val="7CA072D0"/>
    <w:rsid w:val="7CDC0DA8"/>
    <w:rsid w:val="7D02106F"/>
    <w:rsid w:val="7D18BAB5"/>
    <w:rsid w:val="7D25F132"/>
    <w:rsid w:val="7D558E18"/>
    <w:rsid w:val="7DE726FD"/>
    <w:rsid w:val="7DFCA590"/>
    <w:rsid w:val="7EA502C9"/>
    <w:rsid w:val="7EC1C193"/>
    <w:rsid w:val="7ED00004"/>
    <w:rsid w:val="7EDA8549"/>
    <w:rsid w:val="7EF48562"/>
    <w:rsid w:val="7F56A86D"/>
    <w:rsid w:val="7F6B3B5A"/>
    <w:rsid w:val="7F82F75E"/>
    <w:rsid w:val="7F8AE4E4"/>
    <w:rsid w:val="7FD31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E1D8"/>
  <w15:chartTrackingRefBased/>
  <w15:docId w15:val="{2E1D183E-4AA5-4432-A1BE-A691D161CE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footer" Target="footer.xml" Id="Rd65772f5dc2b4c4a" /><Relationship Type="http://schemas.openxmlformats.org/officeDocument/2006/relationships/hyperlink" Target="https://www.newera.mx/blog/" TargetMode="External" Id="R9b5a8d9aabbd4f21" /><Relationship Type="http://schemas.openxmlformats.org/officeDocument/2006/relationships/header" Target="header.xml" Id="R4576531d112745c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newera.mx/collections/lmb-juego-de-estrellas" TargetMode="External" Id="R1029f29106c34897" /><Relationship Type="http://schemas.microsoft.com/office/2020/10/relationships/intelligence" Target="intelligence2.xml" Id="R58fa4be5655f468c" /><Relationship Type="http://schemas.openxmlformats.org/officeDocument/2006/relationships/fontTable" Target="fontTable.xml" Id="rId4" /><Relationship Type="http://schemas.openxmlformats.org/officeDocument/2006/relationships/hyperlink" Target="http://www.newera.mx/" TargetMode="External" Id="Re510d4b22bea4191" /><Relationship Type="http://schemas.openxmlformats.org/officeDocument/2006/relationships/numbering" Target="numbering.xml" Id="R39af469147ae4838" /><Relationship Type="http://schemas.openxmlformats.org/officeDocument/2006/relationships/hyperlink" Target="https://www.newera.mx/" TargetMode="External" Id="R1b2b182c08594e56" /><Relationship Type="http://schemas.openxmlformats.org/officeDocument/2006/relationships/hyperlink" Target="https://play.google.com/store/apps/details?id=co.tapcart.app.id_K2pNP2pYor&amp;hl=es_419&amp;gl=US" TargetMode="External" Id="R8f943272df2e41d1" /><Relationship Type="http://schemas.openxmlformats.org/officeDocument/2006/relationships/hyperlink" Target="https://apps.apple.com/mx/app/new-era-mx/id6471288545" TargetMode="External" Id="R3a03742525f1486c" /></Relationships>
</file>

<file path=word/_rels/header.xml.rels>&#65279;<?xml version="1.0" encoding="utf-8"?><Relationships xmlns="http://schemas.openxmlformats.org/package/2006/relationships"><Relationship Type="http://schemas.openxmlformats.org/officeDocument/2006/relationships/image" Target="/media/image.png" Id="Rd3a62296bb2242af"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48267D95A1048B13C28819BB9078C" ma:contentTypeVersion="15" ma:contentTypeDescription="Create a new document." ma:contentTypeScope="" ma:versionID="194f40f0b3dda9ed12e7c33fd76308d4">
  <xsd:schema xmlns:xsd="http://www.w3.org/2001/XMLSchema" xmlns:xs="http://www.w3.org/2001/XMLSchema" xmlns:p="http://schemas.microsoft.com/office/2006/metadata/properties" xmlns:ns2="c17b3a32-f5e3-4764-aada-787a3dabcbc4" xmlns:ns3="d79d26c2-8d13-474d-b244-4901bda7f19d" targetNamespace="http://schemas.microsoft.com/office/2006/metadata/properties" ma:root="true" ma:fieldsID="6dff8f031462ba8fe027467cdf3a4c99" ns2:_="" ns3:_="">
    <xsd:import namespace="c17b3a32-f5e3-4764-aada-787a3dabcbc4"/>
    <xsd:import namespace="d79d26c2-8d13-474d-b244-4901bda7f1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b3a32-f5e3-4764-aada-787a3dabc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d26c2-8d13-474d-b244-4901bda7f19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15369c3-7c70-4583-ad93-3087fcc77386}" ma:internalName="TaxCatchAll" ma:showField="CatchAllData" ma:web="d79d26c2-8d13-474d-b244-4901bda7f1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9d26c2-8d13-474d-b244-4901bda7f19d" xsi:nil="true"/>
    <lcf76f155ced4ddcb4097134ff3c332f xmlns="c17b3a32-f5e3-4764-aada-787a3dabcb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52FB7A-4F09-4375-9820-0DD1F7D95272}"/>
</file>

<file path=customXml/itemProps2.xml><?xml version="1.0" encoding="utf-8"?>
<ds:datastoreItem xmlns:ds="http://schemas.openxmlformats.org/officeDocument/2006/customXml" ds:itemID="{7B14CBE1-9A72-4B8E-8237-B7C4557D1DD7}"/>
</file>

<file path=customXml/itemProps3.xml><?xml version="1.0" encoding="utf-8"?>
<ds:datastoreItem xmlns:ds="http://schemas.openxmlformats.org/officeDocument/2006/customXml" ds:itemID="{68969BD6-4C7D-47E4-9658-D058D9718A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Víctor Manuel Aramis Sánchez Pimentel</dc:creator>
  <keywords/>
  <dc:description/>
  <lastModifiedBy>Víctor Manuel Aramis Sánchez Pimentel</lastModifiedBy>
  <dcterms:created xsi:type="dcterms:W3CDTF">2024-05-17T07:44:34.0000000Z</dcterms:created>
  <dcterms:modified xsi:type="dcterms:W3CDTF">2024-05-21T19:10:56.1600751Z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0x01010075048267D95A1048B13C28819BB9078C</vt:lpwstr>
  </property>
  <property fmtid="{D5CDD505-2E9C-101B-9397-08002B2CF9AE}" pid="3" name="MediaServiceImageTags">
    <vt:lpwstr/>
  </property>
</Properties>
</file>